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关于《2022年1-4月财政收支情况及预算调整方案》的报告</w:t>
      </w:r>
    </w:p>
    <w:p>
      <w:pPr>
        <w:spacing w:line="57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察隅县人民政府: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为积极响应乡村振兴战略，促进察隅县经济社会发展亟须资金的项目尽早实施，我局结合各单位需求实际编制了2022年预算稳定调节基金使用计划，并经政府党组会、县委常委会议审批通过。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预算稳定调节基金管理办法》第九条之规定：一般公共预算执行中，确需动用预算稳定调节基金实现平衡的，各级财政部门应当具体编制本级预算的调整方案，按照预算法规定的程序执行。我局结合2022年1-4月收支情况及上述预算稳定调节基金使用计划编制了《</w:t>
      </w:r>
      <w:r>
        <w:rPr>
          <w:rFonts w:hint="eastAsia" w:ascii="仿宋_GB2312" w:eastAsia="仿宋_GB2312"/>
          <w:sz w:val="32"/>
          <w:szCs w:val="32"/>
        </w:rPr>
        <w:t>2022年1-4月财政收支情况及预算调整方案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》，现向县人民政府报告。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 2022年1-4月财政收支情况及预算调整方案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察隅县财政局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2022年5月12日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2022年1-4月财政收支情况及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预算调整方案</w:t>
      </w:r>
    </w:p>
    <w:p>
      <w:pPr>
        <w:spacing w:line="58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一、2022年1-4月财政预算执行情况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Calibri" w:eastAsia="仿宋_GB2312" w:cs="Times New Roman"/>
          <w:sz w:val="32"/>
          <w:szCs w:val="32"/>
        </w:rPr>
        <w:t>察隅县第十三届人大第三次会议审议</w:t>
      </w:r>
      <w:r>
        <w:rPr>
          <w:rFonts w:hint="eastAsia" w:ascii="仿宋_GB2312" w:hAnsi="仿宋" w:eastAsia="仿宋_GB2312"/>
          <w:sz w:val="32"/>
          <w:szCs w:val="32"/>
        </w:rPr>
        <w:t>通过的我县2022年财政收支预算，2022年我县年初预算财力113677.45万元，上年结转资金39784.47万元，总财力153461.92万元。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现将2022年1-4月预算执行情况汇报如下： </w:t>
      </w:r>
    </w:p>
    <w:p>
      <w:pPr>
        <w:spacing w:line="580" w:lineRule="exact"/>
        <w:ind w:firstLine="643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（一）收入情况。</w:t>
      </w:r>
      <w:r>
        <w:rPr>
          <w:rFonts w:hint="eastAsia" w:ascii="仿宋_GB2312" w:hAnsi="仿宋" w:eastAsia="仿宋_GB2312"/>
          <w:bCs/>
          <w:sz w:val="32"/>
          <w:szCs w:val="32"/>
        </w:rPr>
        <w:t>截至4月底，我县2022年一般公共预算收入完成6812.68万元，同比去年7849.80万元减少13.21%，其中：税收收入519.94万元，同比去年1634.25万元减少68.18%，非税收入6292.75万元，同比去年6215.55万元增加1.24%。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政府性基金收入227.31万元，同比去年299.27万元减少24.05%。</w:t>
      </w:r>
    </w:p>
    <w:p>
      <w:pPr>
        <w:spacing w:line="58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（二）支出情况。</w:t>
      </w:r>
      <w:r>
        <w:rPr>
          <w:rFonts w:hint="eastAsia" w:ascii="仿宋_GB2312" w:hAnsi="仿宋" w:eastAsia="仿宋_GB2312"/>
          <w:sz w:val="32"/>
          <w:szCs w:val="32"/>
        </w:rPr>
        <w:t xml:space="preserve">一般公共预算支出29459.78万元，同比增长21.47%；政府性基金支出0万元，与去年同期相比无变化。 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二、县级财政预算调整方案及调整后的收支预算情况</w:t>
      </w:r>
    </w:p>
    <w:p>
      <w:pPr>
        <w:spacing w:line="58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（一）一般公共预算调整方案 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年初预算县级一般公共预算收入14000万元，调入预算稳定调节基金10000万元，2021年结转资金39784.47万元，上级补助收入89677.45万元，年初预算财力为153461.92万元。现拟调入预算稳定调节基金4130.94万元，按照收支平衡的原则，相应调增一般公共预算支出4130.94万元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调整后，县级一般公共预算收入14000万元，调入预算稳定调节基金14130.94万元，2021年结转资金39784.47万元，上级补助收入89677.45万元。2022年县级一般公共预算总收入调整为157592.86万元。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预算执行过程中收到上级转移支付收入2085.90万元，此项不涉及到预算调整。</w:t>
      </w:r>
    </w:p>
    <w:p>
      <w:pPr>
        <w:spacing w:line="58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（二）政府性基金预算调整方案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县级政府性基金本年预算收入为450万元，上级补助57.20万元，上年结余518.70万元，总计1025.90万元，不涉及预算调整。 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（三）预备费动用情况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2022年年初预算共计安排预备费1137万元，截至目前动用742.96万元，主要用于丧葬补助及抚恤金、疫情防控、灾害普查等方面。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上述收支预算调整后，我县财政收支相抵，实现平衡。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三、下一步工作计划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下一步工作中，我们将深入学习习近平新时代中国特色社会主义思想，贯彻党的十九大，十九届二中、三中、四中、五中、六中全会精神，在县委、政府的坚强领导和县人大的监督支持下，积极适应财政管理和改革的新理念、新任务、新要求，转变思维，全面提升财政管理能力和水平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以提高收入质量为核心，加强征管责任，深挖征管潜力，依法依规“应收尽收”，确保圆满完成收入目标任务。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 xml:space="preserve">健全机制加快支出降结转。以健全制度促支出为抓手，通过健全预算执行监控机制、通报机制、考核机制，基本支出均衡调拨，项目支出按程序及时拨付，确保预算执行进度。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今年上级转移支付补助还将增加，收入完成情况也将发生变化，预算还将作出相应调整，具体变化情况将根据实际情况在人民代表大会、人大常委会上报告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sectPr>
      <w:footerReference r:id="rId4" w:type="default"/>
      <w:pgSz w:w="11906" w:h="16838"/>
      <w:pgMar w:top="2098" w:right="1474" w:bottom="1440" w:left="1587" w:header="851" w:footer="992" w:gutter="0"/>
      <w:pgNumType w:fmt="numberInDash" w:start="6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- 3 -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- 6 -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JhZGM4ZTlhNGIyMmQ3YzRmNDNhNDkxZTdkOGMwYmYifQ=="/>
  </w:docVars>
  <w:rsids>
    <w:rsidRoot w:val="00FF01AE"/>
    <w:rsid w:val="00013028"/>
    <w:rsid w:val="00015729"/>
    <w:rsid w:val="00022103"/>
    <w:rsid w:val="000726AB"/>
    <w:rsid w:val="00082960"/>
    <w:rsid w:val="00104752"/>
    <w:rsid w:val="001200C1"/>
    <w:rsid w:val="001215F9"/>
    <w:rsid w:val="00126F6E"/>
    <w:rsid w:val="001376B2"/>
    <w:rsid w:val="001376C8"/>
    <w:rsid w:val="001554E1"/>
    <w:rsid w:val="00164F8A"/>
    <w:rsid w:val="00176398"/>
    <w:rsid w:val="00185B40"/>
    <w:rsid w:val="001A17E5"/>
    <w:rsid w:val="001A6E18"/>
    <w:rsid w:val="001C293A"/>
    <w:rsid w:val="001D6A7C"/>
    <w:rsid w:val="001E5432"/>
    <w:rsid w:val="001F55F8"/>
    <w:rsid w:val="00215036"/>
    <w:rsid w:val="00262454"/>
    <w:rsid w:val="00276177"/>
    <w:rsid w:val="002A178A"/>
    <w:rsid w:val="002A1D6B"/>
    <w:rsid w:val="002D22B1"/>
    <w:rsid w:val="002D65D6"/>
    <w:rsid w:val="002F5A62"/>
    <w:rsid w:val="00313086"/>
    <w:rsid w:val="003759E6"/>
    <w:rsid w:val="00381A14"/>
    <w:rsid w:val="00385743"/>
    <w:rsid w:val="003903FB"/>
    <w:rsid w:val="003941E5"/>
    <w:rsid w:val="003A005A"/>
    <w:rsid w:val="003B47DE"/>
    <w:rsid w:val="003D6097"/>
    <w:rsid w:val="00441AF8"/>
    <w:rsid w:val="004504D2"/>
    <w:rsid w:val="004505B7"/>
    <w:rsid w:val="00456387"/>
    <w:rsid w:val="004600A8"/>
    <w:rsid w:val="00460650"/>
    <w:rsid w:val="004707BF"/>
    <w:rsid w:val="0048093F"/>
    <w:rsid w:val="00481028"/>
    <w:rsid w:val="00563E8F"/>
    <w:rsid w:val="0057751E"/>
    <w:rsid w:val="00586E5B"/>
    <w:rsid w:val="00593612"/>
    <w:rsid w:val="005A610A"/>
    <w:rsid w:val="006036C9"/>
    <w:rsid w:val="00611B05"/>
    <w:rsid w:val="00614D24"/>
    <w:rsid w:val="00673664"/>
    <w:rsid w:val="00677807"/>
    <w:rsid w:val="00682565"/>
    <w:rsid w:val="006B0670"/>
    <w:rsid w:val="006D21C7"/>
    <w:rsid w:val="00703CB1"/>
    <w:rsid w:val="00707C52"/>
    <w:rsid w:val="007356CA"/>
    <w:rsid w:val="007377FC"/>
    <w:rsid w:val="00756E86"/>
    <w:rsid w:val="00767A78"/>
    <w:rsid w:val="008174EB"/>
    <w:rsid w:val="00822376"/>
    <w:rsid w:val="00842054"/>
    <w:rsid w:val="008536B9"/>
    <w:rsid w:val="008617A3"/>
    <w:rsid w:val="008854B9"/>
    <w:rsid w:val="008B101E"/>
    <w:rsid w:val="008B5566"/>
    <w:rsid w:val="0095217C"/>
    <w:rsid w:val="0098014E"/>
    <w:rsid w:val="00980841"/>
    <w:rsid w:val="009A159A"/>
    <w:rsid w:val="009A71E8"/>
    <w:rsid w:val="009B16EF"/>
    <w:rsid w:val="00A125B4"/>
    <w:rsid w:val="00A22297"/>
    <w:rsid w:val="00A41DA6"/>
    <w:rsid w:val="00A552A1"/>
    <w:rsid w:val="00A60563"/>
    <w:rsid w:val="00A74B2B"/>
    <w:rsid w:val="00AC1D62"/>
    <w:rsid w:val="00B53BCC"/>
    <w:rsid w:val="00BB0191"/>
    <w:rsid w:val="00BB2BAD"/>
    <w:rsid w:val="00BE183E"/>
    <w:rsid w:val="00BF2838"/>
    <w:rsid w:val="00BF5CB2"/>
    <w:rsid w:val="00C07003"/>
    <w:rsid w:val="00C2348D"/>
    <w:rsid w:val="00CA7F71"/>
    <w:rsid w:val="00CC71F5"/>
    <w:rsid w:val="00CF4C0F"/>
    <w:rsid w:val="00D02438"/>
    <w:rsid w:val="00D15F66"/>
    <w:rsid w:val="00D612AD"/>
    <w:rsid w:val="00D70295"/>
    <w:rsid w:val="00DB0EF9"/>
    <w:rsid w:val="00DD3447"/>
    <w:rsid w:val="00DD626A"/>
    <w:rsid w:val="00E03E3E"/>
    <w:rsid w:val="00E46DA7"/>
    <w:rsid w:val="00E77E9A"/>
    <w:rsid w:val="00EB61B8"/>
    <w:rsid w:val="00F10F41"/>
    <w:rsid w:val="00F27398"/>
    <w:rsid w:val="00F337D8"/>
    <w:rsid w:val="00F51531"/>
    <w:rsid w:val="00F6078C"/>
    <w:rsid w:val="00F965C0"/>
    <w:rsid w:val="00FF01AE"/>
    <w:rsid w:val="01C07BCC"/>
    <w:rsid w:val="02822DE6"/>
    <w:rsid w:val="036262D9"/>
    <w:rsid w:val="0376151B"/>
    <w:rsid w:val="05213117"/>
    <w:rsid w:val="05A55466"/>
    <w:rsid w:val="05DA1297"/>
    <w:rsid w:val="06C77CFF"/>
    <w:rsid w:val="07443C43"/>
    <w:rsid w:val="08DD47C6"/>
    <w:rsid w:val="092E580A"/>
    <w:rsid w:val="093D2A77"/>
    <w:rsid w:val="099E4A88"/>
    <w:rsid w:val="09A928BB"/>
    <w:rsid w:val="0A60096D"/>
    <w:rsid w:val="0A9602A3"/>
    <w:rsid w:val="0B23147B"/>
    <w:rsid w:val="0D9E6872"/>
    <w:rsid w:val="0E256418"/>
    <w:rsid w:val="0E964E27"/>
    <w:rsid w:val="0EE80CBD"/>
    <w:rsid w:val="0FBE20F4"/>
    <w:rsid w:val="104C553C"/>
    <w:rsid w:val="11F53106"/>
    <w:rsid w:val="1287694F"/>
    <w:rsid w:val="132F2484"/>
    <w:rsid w:val="13BC0D23"/>
    <w:rsid w:val="144314CB"/>
    <w:rsid w:val="149A6E0C"/>
    <w:rsid w:val="15F548E2"/>
    <w:rsid w:val="17B355E8"/>
    <w:rsid w:val="191808F7"/>
    <w:rsid w:val="19CF2752"/>
    <w:rsid w:val="1AF205B8"/>
    <w:rsid w:val="1B966F9F"/>
    <w:rsid w:val="1C6F2C98"/>
    <w:rsid w:val="1CBD400A"/>
    <w:rsid w:val="1D0E4886"/>
    <w:rsid w:val="1DE22EE2"/>
    <w:rsid w:val="1E831928"/>
    <w:rsid w:val="1F2D35BC"/>
    <w:rsid w:val="1F8C6695"/>
    <w:rsid w:val="2023291F"/>
    <w:rsid w:val="22F07C82"/>
    <w:rsid w:val="23012E05"/>
    <w:rsid w:val="24200A12"/>
    <w:rsid w:val="243424BD"/>
    <w:rsid w:val="249A4368"/>
    <w:rsid w:val="25122557"/>
    <w:rsid w:val="25693866"/>
    <w:rsid w:val="297705F5"/>
    <w:rsid w:val="29C95B05"/>
    <w:rsid w:val="29CB2321"/>
    <w:rsid w:val="2A5765B0"/>
    <w:rsid w:val="2B0301E5"/>
    <w:rsid w:val="2BE53048"/>
    <w:rsid w:val="2C472583"/>
    <w:rsid w:val="2F3A35E4"/>
    <w:rsid w:val="307668E2"/>
    <w:rsid w:val="318A3776"/>
    <w:rsid w:val="31F2345A"/>
    <w:rsid w:val="31F8082D"/>
    <w:rsid w:val="321E5BDB"/>
    <w:rsid w:val="32F0643C"/>
    <w:rsid w:val="33CD2CE3"/>
    <w:rsid w:val="35C25C6A"/>
    <w:rsid w:val="36050A0B"/>
    <w:rsid w:val="3721431A"/>
    <w:rsid w:val="391B3FA0"/>
    <w:rsid w:val="39450F6C"/>
    <w:rsid w:val="39662C0E"/>
    <w:rsid w:val="39EF5EC5"/>
    <w:rsid w:val="3A574DC2"/>
    <w:rsid w:val="3AF57CE7"/>
    <w:rsid w:val="3C424E80"/>
    <w:rsid w:val="3DD6126E"/>
    <w:rsid w:val="3E6706AB"/>
    <w:rsid w:val="3EE77A2B"/>
    <w:rsid w:val="3F143EC0"/>
    <w:rsid w:val="3F2F3991"/>
    <w:rsid w:val="3F375B55"/>
    <w:rsid w:val="3F653246"/>
    <w:rsid w:val="40637FCB"/>
    <w:rsid w:val="433B21F9"/>
    <w:rsid w:val="449427E9"/>
    <w:rsid w:val="45FC1828"/>
    <w:rsid w:val="46FE4942"/>
    <w:rsid w:val="472B4262"/>
    <w:rsid w:val="477D5F4C"/>
    <w:rsid w:val="4789017C"/>
    <w:rsid w:val="47EC204B"/>
    <w:rsid w:val="48CE51E2"/>
    <w:rsid w:val="4B410B3F"/>
    <w:rsid w:val="4C0D79FB"/>
    <w:rsid w:val="4CC614F1"/>
    <w:rsid w:val="4CCE39A5"/>
    <w:rsid w:val="4D6D36FB"/>
    <w:rsid w:val="4DD86BA2"/>
    <w:rsid w:val="4F986758"/>
    <w:rsid w:val="50607C7D"/>
    <w:rsid w:val="523A71F7"/>
    <w:rsid w:val="52B17565"/>
    <w:rsid w:val="52BB1C26"/>
    <w:rsid w:val="53291A17"/>
    <w:rsid w:val="535329E0"/>
    <w:rsid w:val="536F4AE6"/>
    <w:rsid w:val="54311AF5"/>
    <w:rsid w:val="55163846"/>
    <w:rsid w:val="55BA1D99"/>
    <w:rsid w:val="55C62DC0"/>
    <w:rsid w:val="56677895"/>
    <w:rsid w:val="57771B38"/>
    <w:rsid w:val="58B76CCD"/>
    <w:rsid w:val="59B35EE3"/>
    <w:rsid w:val="5B6738F4"/>
    <w:rsid w:val="5BAE4D4D"/>
    <w:rsid w:val="5C02032B"/>
    <w:rsid w:val="5CC84C55"/>
    <w:rsid w:val="5D9321B3"/>
    <w:rsid w:val="5E606AC1"/>
    <w:rsid w:val="5EF12228"/>
    <w:rsid w:val="5EF91E54"/>
    <w:rsid w:val="5FCE6C04"/>
    <w:rsid w:val="61DB35DC"/>
    <w:rsid w:val="61E52530"/>
    <w:rsid w:val="62C10FFB"/>
    <w:rsid w:val="6421014D"/>
    <w:rsid w:val="64D75CF1"/>
    <w:rsid w:val="64FA5774"/>
    <w:rsid w:val="6517020D"/>
    <w:rsid w:val="658E14D0"/>
    <w:rsid w:val="65B44851"/>
    <w:rsid w:val="670143BF"/>
    <w:rsid w:val="67BC5C95"/>
    <w:rsid w:val="681545DC"/>
    <w:rsid w:val="68C658B7"/>
    <w:rsid w:val="698E6D30"/>
    <w:rsid w:val="69916DF6"/>
    <w:rsid w:val="6A015CBF"/>
    <w:rsid w:val="6A2C54BB"/>
    <w:rsid w:val="6AB65AA9"/>
    <w:rsid w:val="6BA64BFC"/>
    <w:rsid w:val="6BF038FC"/>
    <w:rsid w:val="6C223FF2"/>
    <w:rsid w:val="6C853C24"/>
    <w:rsid w:val="6C857B15"/>
    <w:rsid w:val="6CF9061B"/>
    <w:rsid w:val="6E0404AB"/>
    <w:rsid w:val="6E454178"/>
    <w:rsid w:val="70027E94"/>
    <w:rsid w:val="7010524C"/>
    <w:rsid w:val="70200D95"/>
    <w:rsid w:val="70DE7802"/>
    <w:rsid w:val="70E261AC"/>
    <w:rsid w:val="71306375"/>
    <w:rsid w:val="733450B6"/>
    <w:rsid w:val="73405078"/>
    <w:rsid w:val="73E8616B"/>
    <w:rsid w:val="74EC5976"/>
    <w:rsid w:val="77F44298"/>
    <w:rsid w:val="781C3E8B"/>
    <w:rsid w:val="782647A5"/>
    <w:rsid w:val="78BE105C"/>
    <w:rsid w:val="79514405"/>
    <w:rsid w:val="7A5F3E43"/>
    <w:rsid w:val="7A6D11E4"/>
    <w:rsid w:val="7AC900E7"/>
    <w:rsid w:val="7AD932D4"/>
    <w:rsid w:val="7B0C1368"/>
    <w:rsid w:val="7B86298C"/>
    <w:rsid w:val="7C247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1568</Characters>
  <Lines>12</Lines>
  <Paragraphs>3</Paragraphs>
  <TotalTime>105</TotalTime>
  <ScaleCrop>false</ScaleCrop>
  <LinksUpToDate>false</LinksUpToDate>
  <CharactersWithSpaces>1607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2020-05-07T11:44:00Z</dcterms:created>
  <dc:creator>Administrator</dc:creator>
  <cp:lastModifiedBy>86187</cp:lastModifiedBy>
  <cp:lastPrinted>2021-04-02T15:32:00Z</cp:lastPrinted>
  <dcterms:modified xsi:type="dcterms:W3CDTF">2022-12-13T08:37:15Z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649857DFFC754E79AE57AB2230ACD9EE</vt:lpwstr>
  </property>
</Properties>
</file>