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eastAsia="方正小标宋简体"/>
          <w:sz w:val="44"/>
          <w:szCs w:val="44"/>
        </w:rPr>
      </w:pPr>
    </w:p>
    <w:p>
      <w:pPr>
        <w:spacing w:line="560" w:lineRule="exact"/>
        <w:jc w:val="both"/>
        <w:rPr>
          <w:rFonts w:hint="eastAsia" w:ascii="方正小标宋简体" w:eastAsia="方正小标宋简体"/>
          <w:sz w:val="44"/>
          <w:szCs w:val="44"/>
        </w:rPr>
      </w:pPr>
    </w:p>
    <w:p>
      <w:pPr>
        <w:spacing w:line="560" w:lineRule="exact"/>
        <w:jc w:val="both"/>
        <w:rPr>
          <w:rFonts w:hint="eastAsia" w:ascii="方正小标宋简体" w:eastAsia="方正小标宋简体"/>
          <w:sz w:val="44"/>
          <w:szCs w:val="44"/>
        </w:rPr>
      </w:pPr>
    </w:p>
    <w:p>
      <w:pPr>
        <w:spacing w:line="560" w:lineRule="exact"/>
        <w:jc w:val="both"/>
        <w:rPr>
          <w:rFonts w:ascii="方正小标宋简体" w:eastAsia="方正小标宋简体"/>
          <w:sz w:val="44"/>
          <w:szCs w:val="44"/>
        </w:rPr>
      </w:pPr>
      <w:r>
        <w:rPr>
          <w:rFonts w:hint="eastAsia" w:ascii="方正小标宋简体" w:eastAsia="方正小标宋简体"/>
          <w:sz w:val="44"/>
          <w:szCs w:val="44"/>
        </w:rPr>
        <w:t>察隅县工商业联合会202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年度部门预算</w:t>
      </w:r>
    </w:p>
    <w:p>
      <w:pPr>
        <w:spacing w:line="560" w:lineRule="exact"/>
        <w:ind w:firstLine="880" w:firstLineChars="200"/>
        <w:rPr>
          <w:sz w:val="44"/>
          <w:szCs w:val="44"/>
        </w:rPr>
      </w:pPr>
    </w:p>
    <w:p>
      <w:pPr>
        <w:spacing w:line="560" w:lineRule="exact"/>
        <w:ind w:firstLine="880" w:firstLineChars="200"/>
        <w:rPr>
          <w:sz w:val="44"/>
          <w:szCs w:val="44"/>
        </w:rPr>
      </w:pPr>
    </w:p>
    <w:p>
      <w:pPr>
        <w:spacing w:line="560" w:lineRule="exact"/>
        <w:ind w:firstLine="880" w:firstLineChars="200"/>
        <w:rPr>
          <w:sz w:val="44"/>
          <w:szCs w:val="44"/>
        </w:rPr>
      </w:pPr>
    </w:p>
    <w:p>
      <w:pPr>
        <w:spacing w:line="560" w:lineRule="exact"/>
        <w:ind w:firstLine="880" w:firstLineChars="200"/>
        <w:rPr>
          <w:sz w:val="44"/>
          <w:szCs w:val="44"/>
        </w:rPr>
      </w:pPr>
    </w:p>
    <w:p>
      <w:pPr>
        <w:spacing w:line="560" w:lineRule="exact"/>
        <w:ind w:firstLine="880" w:firstLineChars="200"/>
        <w:rPr>
          <w:sz w:val="44"/>
          <w:szCs w:val="44"/>
        </w:rPr>
      </w:pPr>
    </w:p>
    <w:p>
      <w:pPr>
        <w:spacing w:line="560" w:lineRule="exact"/>
        <w:ind w:firstLine="880" w:firstLineChars="200"/>
        <w:rPr>
          <w:sz w:val="44"/>
          <w:szCs w:val="44"/>
        </w:rPr>
      </w:pPr>
    </w:p>
    <w:p>
      <w:pPr>
        <w:spacing w:line="560" w:lineRule="exact"/>
        <w:ind w:firstLine="880" w:firstLineChars="200"/>
        <w:rPr>
          <w:sz w:val="44"/>
          <w:szCs w:val="44"/>
        </w:rPr>
      </w:pPr>
    </w:p>
    <w:p>
      <w:pPr>
        <w:spacing w:line="560" w:lineRule="exact"/>
        <w:ind w:firstLine="880" w:firstLineChars="200"/>
        <w:rPr>
          <w:sz w:val="44"/>
          <w:szCs w:val="44"/>
        </w:rPr>
      </w:pPr>
    </w:p>
    <w:p>
      <w:pPr>
        <w:spacing w:line="560" w:lineRule="exact"/>
        <w:rPr>
          <w:sz w:val="44"/>
          <w:szCs w:val="44"/>
        </w:rPr>
      </w:pPr>
    </w:p>
    <w:p>
      <w:pPr>
        <w:spacing w:line="560" w:lineRule="exact"/>
        <w:ind w:firstLine="880" w:firstLineChars="200"/>
        <w:rPr>
          <w:sz w:val="44"/>
          <w:szCs w:val="44"/>
        </w:rPr>
      </w:pPr>
    </w:p>
    <w:p>
      <w:pPr>
        <w:spacing w:line="560" w:lineRule="exact"/>
        <w:ind w:firstLine="640" w:firstLineChars="200"/>
        <w:jc w:val="center"/>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w:t>
      </w:r>
      <w:r>
        <w:rPr>
          <w:rFonts w:hint="eastAsia" w:ascii="仿宋_GB2312" w:hAnsi="宋体" w:eastAsia="仿宋_GB2312"/>
          <w:sz w:val="32"/>
          <w:szCs w:val="32"/>
          <w:lang w:val="en-US" w:eastAsia="zh-CN"/>
        </w:rPr>
        <w:t>02</w:t>
      </w:r>
      <w:r>
        <w:rPr>
          <w:rFonts w:hint="eastAsia" w:ascii="仿宋_GB2312" w:hAnsi="宋体" w:eastAsia="仿宋_GB2312"/>
          <w:sz w:val="32"/>
          <w:szCs w:val="32"/>
        </w:rPr>
        <w:t>月</w:t>
      </w:r>
      <w:r>
        <w:rPr>
          <w:rFonts w:hint="eastAsia" w:ascii="仿宋_GB2312" w:hAnsi="宋体" w:eastAsia="仿宋_GB2312"/>
          <w:sz w:val="32"/>
          <w:szCs w:val="32"/>
          <w:lang w:val="en-US" w:eastAsia="zh-CN"/>
        </w:rPr>
        <w:t>15</w:t>
      </w:r>
      <w:r>
        <w:rPr>
          <w:rFonts w:hint="eastAsia" w:ascii="仿宋_GB2312" w:hAnsi="宋体" w:eastAsia="仿宋_GB2312"/>
          <w:sz w:val="32"/>
          <w:szCs w:val="32"/>
        </w:rPr>
        <w:t>日</w:t>
      </w:r>
    </w:p>
    <w:p>
      <w:pPr>
        <w:spacing w:line="560" w:lineRule="exact"/>
        <w:ind w:firstLine="880" w:firstLineChars="200"/>
        <w:rPr>
          <w:sz w:val="44"/>
          <w:szCs w:val="44"/>
        </w:rPr>
      </w:pPr>
    </w:p>
    <w:p>
      <w:pPr>
        <w:spacing w:line="560" w:lineRule="exact"/>
        <w:ind w:firstLine="839" w:firstLineChars="200"/>
        <w:jc w:val="both"/>
        <w:rPr>
          <w:rFonts w:ascii="黑体" w:hAnsi="黑体" w:eastAsia="黑体"/>
          <w:b/>
          <w:snapToGrid w:val="0"/>
          <w:w w:val="95"/>
          <w:sz w:val="44"/>
          <w:szCs w:val="44"/>
        </w:rPr>
      </w:pPr>
    </w:p>
    <w:p>
      <w:pPr>
        <w:spacing w:line="560" w:lineRule="exact"/>
        <w:ind w:firstLine="839" w:firstLineChars="200"/>
        <w:jc w:val="both"/>
        <w:rPr>
          <w:rFonts w:ascii="黑体" w:hAnsi="黑体" w:eastAsia="黑体"/>
          <w:b/>
          <w:snapToGrid w:val="0"/>
          <w:w w:val="95"/>
          <w:sz w:val="44"/>
          <w:szCs w:val="44"/>
        </w:rPr>
      </w:pPr>
    </w:p>
    <w:p>
      <w:pPr>
        <w:spacing w:line="560" w:lineRule="exact"/>
        <w:ind w:firstLine="839" w:firstLineChars="200"/>
        <w:jc w:val="center"/>
        <w:rPr>
          <w:rFonts w:ascii="方正小标宋简体" w:hAnsi="黑体" w:eastAsia="方正小标宋简体"/>
          <w:bCs/>
          <w:snapToGrid w:val="0"/>
          <w:w w:val="95"/>
          <w:sz w:val="44"/>
          <w:szCs w:val="44"/>
        </w:rPr>
      </w:pPr>
      <w:r>
        <w:rPr>
          <w:rFonts w:hint="eastAsia" w:ascii="黑体" w:hAnsi="黑体" w:eastAsia="黑体"/>
          <w:b/>
          <w:snapToGrid w:val="0"/>
          <w:w w:val="95"/>
          <w:sz w:val="44"/>
          <w:szCs w:val="44"/>
        </w:rPr>
        <w:t xml:space="preserve"> </w:t>
      </w:r>
      <w:r>
        <w:rPr>
          <w:rFonts w:hint="eastAsia" w:ascii="方正小标宋简体" w:hAnsi="黑体" w:eastAsia="方正小标宋简体"/>
          <w:bCs/>
          <w:snapToGrid w:val="0"/>
          <w:w w:val="95"/>
          <w:sz w:val="44"/>
          <w:szCs w:val="44"/>
        </w:rPr>
        <w:t>目</w:t>
      </w:r>
      <w:r>
        <w:rPr>
          <w:rFonts w:hint="eastAsia" w:ascii="方正小标宋简体" w:hAnsi="黑体" w:eastAsia="方正小标宋简体"/>
          <w:bCs/>
          <w:snapToGrid w:val="0"/>
          <w:w w:val="95"/>
          <w:sz w:val="44"/>
          <w:szCs w:val="44"/>
          <w:lang w:val="en-US" w:eastAsia="zh-CN"/>
        </w:rPr>
        <w:t xml:space="preserve">    </w:t>
      </w:r>
      <w:r>
        <w:rPr>
          <w:rFonts w:hint="eastAsia" w:ascii="方正小标宋简体" w:hAnsi="黑体" w:eastAsia="方正小标宋简体"/>
          <w:bCs/>
          <w:snapToGrid w:val="0"/>
          <w:w w:val="95"/>
          <w:sz w:val="44"/>
          <w:szCs w:val="44"/>
        </w:rPr>
        <w:t>录</w:t>
      </w:r>
    </w:p>
    <w:p>
      <w:pPr>
        <w:spacing w:after="0" w:line="400" w:lineRule="exact"/>
        <w:ind w:firstLine="640"/>
        <w:rPr>
          <w:rFonts w:hint="eastAsia" w:ascii="黑体" w:hAnsi="黑体" w:eastAsia="黑体"/>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ind w:left="0" w:leftChars="0" w:right="0" w:rightChars="0" w:firstLine="0" w:firstLineChars="0"/>
        <w:textAlignment w:val="auto"/>
        <w:outlineLvl w:val="9"/>
        <w:rPr>
          <w:rFonts w:ascii="黑体" w:hAnsi="黑体" w:eastAsia="黑体"/>
          <w:sz w:val="32"/>
          <w:szCs w:val="32"/>
        </w:rPr>
      </w:pPr>
      <w:r>
        <w:rPr>
          <w:rFonts w:hint="eastAsia" w:ascii="黑体" w:hAnsi="黑体" w:eastAsia="黑体"/>
          <w:sz w:val="32"/>
          <w:szCs w:val="32"/>
        </w:rPr>
        <w:t>第一部分  部门概况</w:t>
      </w:r>
    </w:p>
    <w:p>
      <w:pPr>
        <w:keepNext w:val="0"/>
        <w:keepLines w:val="0"/>
        <w:pageBreakBefore w:val="0"/>
        <w:widowControl/>
        <w:kinsoku/>
        <w:wordWrap/>
        <w:overflowPunct/>
        <w:topLinePunct w:val="0"/>
        <w:autoSpaceDE/>
        <w:autoSpaceDN/>
        <w:bidi w:val="0"/>
        <w:adjustRightInd w:val="0"/>
        <w:snapToGrid w:val="0"/>
        <w:spacing w:after="0" w:line="540" w:lineRule="exact"/>
        <w:ind w:left="0" w:leftChars="0" w:right="0" w:rightChars="0" w:firstLine="0" w:firstLineChars="0"/>
        <w:textAlignment w:val="auto"/>
        <w:outlineLvl w:val="9"/>
        <w:rPr>
          <w:rFonts w:ascii="仿宋_GB2312" w:hAnsi="黑体" w:eastAsia="仿宋_GB2312"/>
          <w:sz w:val="32"/>
          <w:szCs w:val="32"/>
        </w:rPr>
      </w:pPr>
      <w:r>
        <w:rPr>
          <w:rFonts w:hint="eastAsia" w:ascii="仿宋_GB2312" w:hAnsi="黑体" w:eastAsia="仿宋_GB2312"/>
          <w:sz w:val="32"/>
          <w:szCs w:val="32"/>
        </w:rPr>
        <w:t>一、主要职能</w:t>
      </w:r>
    </w:p>
    <w:p>
      <w:pPr>
        <w:keepNext w:val="0"/>
        <w:keepLines w:val="0"/>
        <w:pageBreakBefore w:val="0"/>
        <w:widowControl/>
        <w:kinsoku/>
        <w:wordWrap/>
        <w:overflowPunct/>
        <w:topLinePunct w:val="0"/>
        <w:autoSpaceDE/>
        <w:autoSpaceDN/>
        <w:bidi w:val="0"/>
        <w:adjustRightInd w:val="0"/>
        <w:snapToGrid w:val="0"/>
        <w:spacing w:after="0" w:line="540" w:lineRule="exact"/>
        <w:ind w:left="0" w:leftChars="0" w:right="0" w:rightChars="0" w:firstLine="0" w:firstLineChars="0"/>
        <w:textAlignment w:val="auto"/>
        <w:outlineLvl w:val="9"/>
        <w:rPr>
          <w:rFonts w:ascii="仿宋_GB2312" w:hAnsi="黑体" w:eastAsia="仿宋_GB2312"/>
          <w:sz w:val="32"/>
          <w:szCs w:val="32"/>
        </w:rPr>
      </w:pPr>
      <w:r>
        <w:rPr>
          <w:rFonts w:hint="eastAsia" w:ascii="仿宋_GB2312" w:hAnsi="黑体" w:eastAsia="仿宋_GB2312"/>
          <w:sz w:val="32"/>
          <w:szCs w:val="32"/>
        </w:rPr>
        <w:t>二、部门预算单位构成</w:t>
      </w:r>
    </w:p>
    <w:p>
      <w:pPr>
        <w:keepNext w:val="0"/>
        <w:keepLines w:val="0"/>
        <w:pageBreakBefore w:val="0"/>
        <w:widowControl/>
        <w:kinsoku/>
        <w:wordWrap/>
        <w:overflowPunct/>
        <w:topLinePunct w:val="0"/>
        <w:autoSpaceDE/>
        <w:autoSpaceDN/>
        <w:bidi w:val="0"/>
        <w:adjustRightInd w:val="0"/>
        <w:snapToGrid w:val="0"/>
        <w:spacing w:after="0" w:line="540" w:lineRule="exact"/>
        <w:ind w:left="0" w:leftChars="0" w:right="0" w:rightChars="0" w:firstLine="0" w:firstLineChars="0"/>
        <w:textAlignment w:val="auto"/>
        <w:outlineLvl w:val="9"/>
        <w:rPr>
          <w:rFonts w:ascii="黑体" w:hAnsi="黑体" w:eastAsia="黑体"/>
          <w:sz w:val="32"/>
          <w:szCs w:val="32"/>
        </w:rPr>
      </w:pPr>
      <w:r>
        <w:rPr>
          <w:rFonts w:hint="eastAsia" w:ascii="黑体" w:hAnsi="黑体" w:eastAsia="黑体"/>
          <w:sz w:val="32"/>
          <w:szCs w:val="32"/>
        </w:rPr>
        <w:t>第二部分  部门202</w:t>
      </w:r>
      <w:r>
        <w:rPr>
          <w:rFonts w:hint="eastAsia" w:ascii="黑体" w:hAnsi="黑体" w:eastAsia="黑体"/>
          <w:sz w:val="32"/>
          <w:szCs w:val="32"/>
          <w:lang w:val="en-US" w:eastAsia="zh-CN"/>
        </w:rPr>
        <w:t>3</w:t>
      </w:r>
      <w:r>
        <w:rPr>
          <w:rFonts w:hint="eastAsia" w:ascii="黑体" w:hAnsi="黑体" w:eastAsia="黑体"/>
          <w:sz w:val="32"/>
          <w:szCs w:val="32"/>
        </w:rPr>
        <w:t>年度部门预算明细表</w:t>
      </w:r>
    </w:p>
    <w:p>
      <w:pPr>
        <w:keepNext w:val="0"/>
        <w:keepLines w:val="0"/>
        <w:pageBreakBefore w:val="0"/>
        <w:widowControl/>
        <w:kinsoku/>
        <w:wordWrap/>
        <w:overflowPunct/>
        <w:topLinePunct w:val="0"/>
        <w:autoSpaceDE/>
        <w:autoSpaceDN/>
        <w:bidi w:val="0"/>
        <w:adjustRightInd w:val="0"/>
        <w:snapToGrid w:val="0"/>
        <w:spacing w:after="0" w:line="540" w:lineRule="exact"/>
        <w:ind w:left="0" w:leftChars="0" w:right="0" w:rightChars="0" w:firstLine="0" w:firstLineChars="0"/>
        <w:jc w:val="both"/>
        <w:textAlignment w:val="auto"/>
        <w:outlineLvl w:val="9"/>
        <w:rPr>
          <w:rFonts w:ascii="仿宋_GB2312" w:hAnsi="宋体" w:eastAsia="仿宋_GB2312"/>
          <w:snapToGrid w:val="0"/>
          <w:w w:val="95"/>
          <w:sz w:val="32"/>
          <w:szCs w:val="32"/>
        </w:rPr>
      </w:pPr>
      <w:r>
        <w:rPr>
          <w:rFonts w:hint="eastAsia" w:ascii="仿宋_GB2312" w:hAnsi="宋体" w:eastAsia="仿宋_GB2312"/>
          <w:snapToGrid w:val="0"/>
          <w:w w:val="95"/>
          <w:sz w:val="32"/>
          <w:szCs w:val="32"/>
        </w:rPr>
        <w:t>一、部门收支总体情况表</w:t>
      </w:r>
    </w:p>
    <w:p>
      <w:pPr>
        <w:keepNext w:val="0"/>
        <w:keepLines w:val="0"/>
        <w:pageBreakBefore w:val="0"/>
        <w:widowControl/>
        <w:kinsoku/>
        <w:wordWrap/>
        <w:overflowPunct/>
        <w:topLinePunct w:val="0"/>
        <w:autoSpaceDE/>
        <w:autoSpaceDN/>
        <w:bidi w:val="0"/>
        <w:adjustRightInd w:val="0"/>
        <w:snapToGrid w:val="0"/>
        <w:spacing w:after="0" w:line="540" w:lineRule="exact"/>
        <w:ind w:left="0" w:leftChars="0" w:right="0" w:rightChars="0" w:firstLine="0" w:firstLineChars="0"/>
        <w:jc w:val="both"/>
        <w:textAlignment w:val="auto"/>
        <w:outlineLvl w:val="9"/>
        <w:rPr>
          <w:rFonts w:ascii="仿宋_GB2312" w:hAnsi="宋体" w:eastAsia="仿宋_GB2312"/>
          <w:snapToGrid w:val="0"/>
          <w:w w:val="95"/>
          <w:sz w:val="32"/>
          <w:szCs w:val="32"/>
        </w:rPr>
      </w:pPr>
      <w:r>
        <w:rPr>
          <w:rFonts w:hint="eastAsia" w:ascii="仿宋_GB2312" w:hAnsi="宋体" w:eastAsia="仿宋_GB2312"/>
          <w:snapToGrid w:val="0"/>
          <w:w w:val="95"/>
          <w:sz w:val="32"/>
          <w:szCs w:val="32"/>
        </w:rPr>
        <w:t>二、部门收入总体情况表</w:t>
      </w:r>
    </w:p>
    <w:p>
      <w:pPr>
        <w:keepNext w:val="0"/>
        <w:keepLines w:val="0"/>
        <w:pageBreakBefore w:val="0"/>
        <w:widowControl/>
        <w:kinsoku/>
        <w:wordWrap/>
        <w:overflowPunct/>
        <w:topLinePunct w:val="0"/>
        <w:autoSpaceDE/>
        <w:autoSpaceDN/>
        <w:bidi w:val="0"/>
        <w:adjustRightInd w:val="0"/>
        <w:snapToGrid w:val="0"/>
        <w:spacing w:after="0" w:line="540" w:lineRule="exact"/>
        <w:ind w:left="0" w:leftChars="0" w:right="0" w:rightChars="0" w:firstLine="0" w:firstLineChars="0"/>
        <w:jc w:val="both"/>
        <w:textAlignment w:val="auto"/>
        <w:outlineLvl w:val="9"/>
        <w:rPr>
          <w:rFonts w:ascii="仿宋_GB2312" w:hAnsi="宋体" w:eastAsia="仿宋_GB2312"/>
          <w:snapToGrid w:val="0"/>
          <w:w w:val="95"/>
          <w:sz w:val="32"/>
          <w:szCs w:val="32"/>
        </w:rPr>
      </w:pPr>
      <w:r>
        <w:rPr>
          <w:rFonts w:hint="eastAsia" w:ascii="仿宋_GB2312" w:hAnsi="宋体" w:eastAsia="仿宋_GB2312"/>
          <w:snapToGrid w:val="0"/>
          <w:w w:val="95"/>
          <w:sz w:val="32"/>
          <w:szCs w:val="32"/>
        </w:rPr>
        <w:t>三、部门支出总体情况表</w:t>
      </w:r>
    </w:p>
    <w:p>
      <w:pPr>
        <w:keepNext w:val="0"/>
        <w:keepLines w:val="0"/>
        <w:pageBreakBefore w:val="0"/>
        <w:widowControl/>
        <w:kinsoku/>
        <w:wordWrap/>
        <w:overflowPunct/>
        <w:topLinePunct w:val="0"/>
        <w:autoSpaceDE/>
        <w:autoSpaceDN/>
        <w:bidi w:val="0"/>
        <w:adjustRightInd w:val="0"/>
        <w:snapToGrid w:val="0"/>
        <w:spacing w:after="0" w:line="540" w:lineRule="exact"/>
        <w:ind w:left="0" w:leftChars="0" w:right="0" w:rightChars="0" w:firstLine="0" w:firstLineChars="0"/>
        <w:jc w:val="both"/>
        <w:textAlignment w:val="auto"/>
        <w:outlineLvl w:val="9"/>
        <w:rPr>
          <w:rFonts w:ascii="仿宋_GB2312" w:hAnsi="宋体" w:eastAsia="仿宋_GB2312"/>
          <w:snapToGrid w:val="0"/>
          <w:w w:val="95"/>
          <w:sz w:val="32"/>
          <w:szCs w:val="32"/>
        </w:rPr>
      </w:pPr>
      <w:r>
        <w:rPr>
          <w:rFonts w:hint="eastAsia" w:ascii="仿宋_GB2312" w:hAnsi="宋体" w:eastAsia="仿宋_GB2312"/>
          <w:snapToGrid w:val="0"/>
          <w:w w:val="95"/>
          <w:sz w:val="32"/>
          <w:szCs w:val="32"/>
        </w:rPr>
        <w:t>四、财政拨款收支总体情况表</w:t>
      </w:r>
    </w:p>
    <w:p>
      <w:pPr>
        <w:keepNext w:val="0"/>
        <w:keepLines w:val="0"/>
        <w:pageBreakBefore w:val="0"/>
        <w:widowControl/>
        <w:kinsoku/>
        <w:wordWrap/>
        <w:overflowPunct/>
        <w:topLinePunct w:val="0"/>
        <w:autoSpaceDE/>
        <w:autoSpaceDN/>
        <w:bidi w:val="0"/>
        <w:adjustRightInd w:val="0"/>
        <w:snapToGrid w:val="0"/>
        <w:spacing w:after="0" w:line="540" w:lineRule="exact"/>
        <w:ind w:left="0" w:leftChars="0" w:right="0" w:rightChars="0" w:firstLine="0" w:firstLineChars="0"/>
        <w:jc w:val="both"/>
        <w:textAlignment w:val="auto"/>
        <w:outlineLvl w:val="9"/>
        <w:rPr>
          <w:rFonts w:ascii="仿宋_GB2312" w:hAnsi="宋体" w:eastAsia="仿宋_GB2312"/>
          <w:snapToGrid w:val="0"/>
          <w:w w:val="95"/>
          <w:sz w:val="32"/>
          <w:szCs w:val="32"/>
        </w:rPr>
      </w:pPr>
      <w:r>
        <w:rPr>
          <w:rFonts w:hint="eastAsia" w:ascii="仿宋_GB2312" w:hAnsi="宋体" w:eastAsia="仿宋_GB2312"/>
          <w:snapToGrid w:val="0"/>
          <w:w w:val="95"/>
          <w:sz w:val="32"/>
          <w:szCs w:val="32"/>
        </w:rPr>
        <w:t>五、一般公共预算支出情况表（按功能分类项级科目）</w:t>
      </w:r>
    </w:p>
    <w:p>
      <w:pPr>
        <w:keepNext w:val="0"/>
        <w:keepLines w:val="0"/>
        <w:pageBreakBefore w:val="0"/>
        <w:widowControl/>
        <w:kinsoku/>
        <w:wordWrap/>
        <w:overflowPunct/>
        <w:topLinePunct w:val="0"/>
        <w:autoSpaceDE/>
        <w:autoSpaceDN/>
        <w:bidi w:val="0"/>
        <w:adjustRightInd w:val="0"/>
        <w:snapToGrid w:val="0"/>
        <w:spacing w:after="0" w:line="540" w:lineRule="exact"/>
        <w:ind w:left="0" w:leftChars="0" w:right="0" w:rightChars="0" w:firstLine="0" w:firstLineChars="0"/>
        <w:jc w:val="both"/>
        <w:textAlignment w:val="auto"/>
        <w:outlineLvl w:val="9"/>
        <w:rPr>
          <w:rFonts w:ascii="仿宋_GB2312" w:hAnsi="宋体" w:eastAsia="仿宋_GB2312"/>
          <w:snapToGrid w:val="0"/>
          <w:w w:val="95"/>
          <w:sz w:val="32"/>
          <w:szCs w:val="32"/>
        </w:rPr>
      </w:pPr>
      <w:r>
        <w:rPr>
          <w:rFonts w:hint="eastAsia" w:ascii="仿宋_GB2312" w:hAnsi="宋体" w:eastAsia="仿宋_GB2312"/>
          <w:snapToGrid w:val="0"/>
          <w:w w:val="95"/>
          <w:sz w:val="32"/>
          <w:szCs w:val="32"/>
        </w:rPr>
        <w:t>六、一般公共预算基本支出情况表（按经济分类款级科目）</w:t>
      </w:r>
    </w:p>
    <w:p>
      <w:pPr>
        <w:keepNext w:val="0"/>
        <w:keepLines w:val="0"/>
        <w:pageBreakBefore w:val="0"/>
        <w:widowControl/>
        <w:kinsoku/>
        <w:wordWrap/>
        <w:overflowPunct/>
        <w:topLinePunct w:val="0"/>
        <w:autoSpaceDE/>
        <w:autoSpaceDN/>
        <w:bidi w:val="0"/>
        <w:adjustRightInd w:val="0"/>
        <w:snapToGrid w:val="0"/>
        <w:spacing w:after="0" w:line="540" w:lineRule="exact"/>
        <w:ind w:left="0" w:leftChars="0" w:right="0" w:rightChars="0" w:firstLine="0" w:firstLineChars="0"/>
        <w:jc w:val="both"/>
        <w:textAlignment w:val="auto"/>
        <w:outlineLvl w:val="9"/>
        <w:rPr>
          <w:rFonts w:ascii="仿宋_GB2312" w:hAnsi="宋体" w:eastAsia="仿宋_GB2312"/>
          <w:snapToGrid w:val="0"/>
          <w:w w:val="95"/>
          <w:sz w:val="32"/>
          <w:szCs w:val="32"/>
        </w:rPr>
      </w:pPr>
      <w:r>
        <w:rPr>
          <w:rFonts w:hint="eastAsia" w:ascii="仿宋_GB2312" w:hAnsi="宋体" w:eastAsia="仿宋_GB2312"/>
          <w:snapToGrid w:val="0"/>
          <w:w w:val="95"/>
          <w:sz w:val="32"/>
          <w:szCs w:val="32"/>
        </w:rPr>
        <w:t>七、一般公共预算“三公”经费支出情况表</w:t>
      </w:r>
    </w:p>
    <w:p>
      <w:pPr>
        <w:keepNext w:val="0"/>
        <w:keepLines w:val="0"/>
        <w:pageBreakBefore w:val="0"/>
        <w:widowControl/>
        <w:kinsoku/>
        <w:wordWrap/>
        <w:overflowPunct/>
        <w:topLinePunct w:val="0"/>
        <w:autoSpaceDE/>
        <w:autoSpaceDN/>
        <w:bidi w:val="0"/>
        <w:adjustRightInd w:val="0"/>
        <w:snapToGrid w:val="0"/>
        <w:spacing w:after="0" w:line="540" w:lineRule="exact"/>
        <w:ind w:left="0" w:leftChars="0" w:right="0" w:rightChars="0" w:firstLine="0" w:firstLineChars="0"/>
        <w:jc w:val="both"/>
        <w:textAlignment w:val="auto"/>
        <w:outlineLvl w:val="9"/>
        <w:rPr>
          <w:rFonts w:ascii="仿宋_GB2312" w:hAnsi="宋体" w:eastAsia="仿宋_GB2312"/>
          <w:snapToGrid w:val="0"/>
          <w:w w:val="95"/>
          <w:sz w:val="32"/>
          <w:szCs w:val="32"/>
        </w:rPr>
      </w:pPr>
      <w:r>
        <w:rPr>
          <w:rFonts w:hint="eastAsia" w:ascii="仿宋_GB2312" w:hAnsi="宋体" w:eastAsia="仿宋_GB2312"/>
          <w:snapToGrid w:val="0"/>
          <w:w w:val="95"/>
          <w:sz w:val="32"/>
          <w:szCs w:val="32"/>
        </w:rPr>
        <w:t>八、政府性基金“三公”经费支出情况表</w:t>
      </w:r>
    </w:p>
    <w:p>
      <w:pPr>
        <w:keepNext w:val="0"/>
        <w:keepLines w:val="0"/>
        <w:pageBreakBefore w:val="0"/>
        <w:widowControl/>
        <w:kinsoku/>
        <w:wordWrap/>
        <w:overflowPunct/>
        <w:topLinePunct w:val="0"/>
        <w:autoSpaceDE/>
        <w:autoSpaceDN/>
        <w:bidi w:val="0"/>
        <w:adjustRightInd w:val="0"/>
        <w:snapToGrid w:val="0"/>
        <w:spacing w:after="0" w:line="540" w:lineRule="exact"/>
        <w:ind w:left="0" w:leftChars="0" w:right="0" w:rightChars="0" w:firstLine="0" w:firstLineChars="0"/>
        <w:jc w:val="both"/>
        <w:textAlignment w:val="auto"/>
        <w:outlineLvl w:val="9"/>
        <w:rPr>
          <w:rFonts w:ascii="仿宋_GB2312" w:hAnsi="宋体" w:eastAsia="仿宋_GB2312"/>
          <w:snapToGrid w:val="0"/>
          <w:w w:val="95"/>
          <w:sz w:val="32"/>
          <w:szCs w:val="32"/>
        </w:rPr>
      </w:pPr>
      <w:r>
        <w:rPr>
          <w:rFonts w:hint="eastAsia" w:ascii="仿宋_GB2312" w:hAnsi="宋体" w:eastAsia="仿宋_GB2312"/>
          <w:snapToGrid w:val="0"/>
          <w:w w:val="95"/>
          <w:sz w:val="32"/>
          <w:szCs w:val="32"/>
        </w:rPr>
        <w:t>九、政府性基金预算支出情况表</w:t>
      </w:r>
    </w:p>
    <w:p>
      <w:pPr>
        <w:keepNext w:val="0"/>
        <w:keepLines w:val="0"/>
        <w:pageBreakBefore w:val="0"/>
        <w:widowControl/>
        <w:kinsoku/>
        <w:wordWrap/>
        <w:overflowPunct/>
        <w:topLinePunct w:val="0"/>
        <w:autoSpaceDE/>
        <w:autoSpaceDN/>
        <w:bidi w:val="0"/>
        <w:adjustRightInd w:val="0"/>
        <w:snapToGrid w:val="0"/>
        <w:spacing w:after="0" w:line="540" w:lineRule="exact"/>
        <w:ind w:left="0" w:leftChars="0" w:right="0" w:rightChars="0" w:firstLine="0" w:firstLineChars="0"/>
        <w:jc w:val="both"/>
        <w:textAlignment w:val="auto"/>
        <w:outlineLvl w:val="9"/>
        <w:rPr>
          <w:rFonts w:ascii="仿宋_GB2312" w:hAnsi="宋体" w:eastAsia="仿宋_GB2312"/>
          <w:snapToGrid w:val="0"/>
          <w:w w:val="95"/>
          <w:sz w:val="32"/>
          <w:szCs w:val="32"/>
        </w:rPr>
      </w:pPr>
      <w:r>
        <w:rPr>
          <w:rFonts w:hint="eastAsia" w:ascii="仿宋_GB2312" w:hAnsi="宋体" w:eastAsia="仿宋_GB2312"/>
          <w:snapToGrid w:val="0"/>
          <w:w w:val="95"/>
          <w:sz w:val="32"/>
          <w:szCs w:val="32"/>
        </w:rPr>
        <w:t>十、项目支出绩效信息表</w:t>
      </w:r>
    </w:p>
    <w:p>
      <w:pPr>
        <w:keepNext w:val="0"/>
        <w:keepLines w:val="0"/>
        <w:pageBreakBefore w:val="0"/>
        <w:widowControl/>
        <w:kinsoku/>
        <w:wordWrap/>
        <w:overflowPunct/>
        <w:topLinePunct w:val="0"/>
        <w:autoSpaceDE/>
        <w:autoSpaceDN/>
        <w:bidi w:val="0"/>
        <w:adjustRightInd w:val="0"/>
        <w:snapToGrid w:val="0"/>
        <w:spacing w:after="0" w:line="540" w:lineRule="exact"/>
        <w:ind w:left="0" w:leftChars="0" w:right="0" w:rightChars="0" w:firstLine="0" w:firstLineChars="0"/>
        <w:jc w:val="both"/>
        <w:textAlignment w:val="auto"/>
        <w:outlineLvl w:val="9"/>
        <w:rPr>
          <w:rFonts w:ascii="仿宋_GB2312" w:hAnsi="宋体" w:eastAsia="仿宋_GB2312"/>
          <w:snapToGrid w:val="0"/>
          <w:w w:val="95"/>
          <w:sz w:val="32"/>
          <w:szCs w:val="32"/>
        </w:rPr>
      </w:pPr>
      <w:r>
        <w:rPr>
          <w:rFonts w:hint="eastAsia" w:ascii="仿宋_GB2312" w:hAnsi="宋体" w:eastAsia="仿宋_GB2312"/>
          <w:snapToGrid w:val="0"/>
          <w:w w:val="95"/>
          <w:sz w:val="32"/>
          <w:szCs w:val="32"/>
        </w:rPr>
        <w:t>十一、政府购买服务预算表</w:t>
      </w:r>
    </w:p>
    <w:p>
      <w:pPr>
        <w:keepNext w:val="0"/>
        <w:keepLines w:val="0"/>
        <w:pageBreakBefore w:val="0"/>
        <w:widowControl/>
        <w:kinsoku/>
        <w:wordWrap/>
        <w:overflowPunct/>
        <w:topLinePunct w:val="0"/>
        <w:autoSpaceDE/>
        <w:autoSpaceDN/>
        <w:bidi w:val="0"/>
        <w:adjustRightInd w:val="0"/>
        <w:snapToGrid w:val="0"/>
        <w:spacing w:after="0" w:line="540" w:lineRule="exact"/>
        <w:ind w:left="0" w:leftChars="0" w:right="0" w:rightChars="0" w:firstLine="0" w:firstLineChars="0"/>
        <w:textAlignment w:val="auto"/>
        <w:outlineLvl w:val="9"/>
        <w:rPr>
          <w:rFonts w:ascii="黑体" w:hAnsi="黑体" w:eastAsia="黑体"/>
          <w:sz w:val="32"/>
          <w:szCs w:val="32"/>
        </w:rPr>
      </w:pPr>
      <w:r>
        <w:rPr>
          <w:rFonts w:hint="eastAsia" w:ascii="黑体" w:hAnsi="黑体" w:eastAsia="黑体"/>
          <w:sz w:val="32"/>
          <w:szCs w:val="32"/>
        </w:rPr>
        <w:t>第三部分  部门202</w:t>
      </w:r>
      <w:r>
        <w:rPr>
          <w:rFonts w:hint="eastAsia" w:ascii="黑体" w:hAnsi="黑体" w:eastAsia="黑体"/>
          <w:sz w:val="32"/>
          <w:szCs w:val="32"/>
          <w:lang w:val="en-US" w:eastAsia="zh-CN"/>
        </w:rPr>
        <w:t>3</w:t>
      </w:r>
      <w:r>
        <w:rPr>
          <w:rFonts w:hint="eastAsia" w:ascii="黑体" w:hAnsi="黑体" w:eastAsia="黑体"/>
          <w:sz w:val="32"/>
          <w:szCs w:val="32"/>
        </w:rPr>
        <w:t>年度部门预算数据分析</w:t>
      </w:r>
    </w:p>
    <w:p>
      <w:pPr>
        <w:keepNext w:val="0"/>
        <w:keepLines w:val="0"/>
        <w:pageBreakBefore w:val="0"/>
        <w:widowControl/>
        <w:kinsoku/>
        <w:wordWrap/>
        <w:overflowPunct/>
        <w:topLinePunct w:val="0"/>
        <w:autoSpaceDE/>
        <w:autoSpaceDN/>
        <w:bidi w:val="0"/>
        <w:adjustRightInd w:val="0"/>
        <w:snapToGrid w:val="0"/>
        <w:spacing w:after="0" w:line="540" w:lineRule="exact"/>
        <w:ind w:left="0" w:leftChars="0" w:right="0" w:rightChars="0" w:firstLine="0" w:firstLineChars="0"/>
        <w:textAlignment w:val="auto"/>
        <w:outlineLvl w:val="9"/>
        <w:rPr>
          <w:rFonts w:ascii="黑体" w:hAnsi="黑体" w:eastAsia="黑体"/>
          <w:sz w:val="32"/>
          <w:szCs w:val="32"/>
        </w:rPr>
      </w:pPr>
      <w:r>
        <w:rPr>
          <w:rFonts w:hint="eastAsia" w:ascii="黑体" w:hAnsi="黑体" w:eastAsia="黑体"/>
          <w:sz w:val="32"/>
          <w:szCs w:val="32"/>
        </w:rPr>
        <w:t>第四部分  名词解释</w:t>
      </w:r>
    </w:p>
    <w:p>
      <w:pPr>
        <w:keepNext w:val="0"/>
        <w:keepLines w:val="0"/>
        <w:pageBreakBefore w:val="0"/>
        <w:widowControl/>
        <w:kinsoku/>
        <w:wordWrap/>
        <w:overflowPunct/>
        <w:topLinePunct w:val="0"/>
        <w:autoSpaceDE/>
        <w:autoSpaceDN/>
        <w:bidi w:val="0"/>
        <w:adjustRightInd w:val="0"/>
        <w:snapToGrid w:val="0"/>
        <w:spacing w:after="0" w:line="540" w:lineRule="exact"/>
        <w:ind w:left="0" w:leftChars="0" w:right="0" w:rightChars="0" w:firstLine="0" w:firstLineChars="0"/>
        <w:textAlignment w:val="auto"/>
        <w:outlineLvl w:val="9"/>
        <w:rPr>
          <w:rFonts w:hint="eastAsia" w:ascii="仿宋_GB2312" w:hAnsi="宋体" w:eastAsia="仿宋_GB2312"/>
          <w:snapToGrid w:val="0"/>
          <w:w w:val="95"/>
          <w:sz w:val="32"/>
          <w:szCs w:val="32"/>
        </w:rPr>
      </w:pPr>
      <w:r>
        <w:rPr>
          <w:rFonts w:hint="eastAsia" w:ascii="仿宋_GB2312" w:hAnsi="仿宋_GB2312" w:eastAsia="仿宋_GB2312" w:cs="仿宋_GB2312"/>
          <w:bCs/>
          <w:snapToGrid w:val="0"/>
          <w:w w:val="95"/>
          <w:sz w:val="32"/>
          <w:szCs w:val="32"/>
        </w:rPr>
        <w:t>附件</w:t>
      </w:r>
      <w:r>
        <w:rPr>
          <w:rFonts w:hint="eastAsia" w:ascii="仿宋_GB2312" w:hAnsi="仿宋_GB2312" w:eastAsia="仿宋_GB2312" w:cs="仿宋_GB2312"/>
          <w:bCs/>
          <w:snapToGrid w:val="0"/>
          <w:w w:val="95"/>
          <w:sz w:val="32"/>
          <w:szCs w:val="32"/>
          <w:lang w:val="en-US" w:eastAsia="zh-CN"/>
        </w:rPr>
        <w:t>1</w:t>
      </w:r>
      <w:r>
        <w:rPr>
          <w:rFonts w:hint="eastAsia" w:ascii="仿宋_GB2312" w:hAnsi="仿宋_GB2312" w:eastAsia="仿宋_GB2312" w:cs="仿宋_GB2312"/>
          <w:bCs/>
          <w:snapToGrid w:val="0"/>
          <w:w w:val="95"/>
          <w:sz w:val="32"/>
          <w:szCs w:val="32"/>
        </w:rPr>
        <w:t>：</w:t>
      </w:r>
      <w:r>
        <w:rPr>
          <w:rFonts w:hint="eastAsia" w:ascii="仿宋_GB2312" w:hAnsi="宋体" w:eastAsia="仿宋_GB2312"/>
          <w:snapToGrid w:val="0"/>
          <w:w w:val="95"/>
          <w:sz w:val="32"/>
          <w:szCs w:val="32"/>
        </w:rPr>
        <w:t>察隅县工商联合会（部门）202</w:t>
      </w:r>
      <w:r>
        <w:rPr>
          <w:rFonts w:hint="eastAsia" w:ascii="仿宋_GB2312" w:hAnsi="宋体" w:eastAsia="仿宋_GB2312"/>
          <w:snapToGrid w:val="0"/>
          <w:w w:val="95"/>
          <w:sz w:val="32"/>
          <w:szCs w:val="32"/>
          <w:lang w:val="en-US" w:eastAsia="zh-CN"/>
        </w:rPr>
        <w:t>3</w:t>
      </w:r>
      <w:r>
        <w:rPr>
          <w:rFonts w:hint="eastAsia" w:ascii="仿宋_GB2312" w:hAnsi="宋体" w:eastAsia="仿宋_GB2312"/>
          <w:snapToGrid w:val="0"/>
          <w:w w:val="95"/>
          <w:sz w:val="32"/>
          <w:szCs w:val="32"/>
        </w:rPr>
        <w:t>年度部门预算明细表（含十</w:t>
      </w:r>
      <w:r>
        <w:rPr>
          <w:rFonts w:hint="eastAsia" w:ascii="仿宋_GB2312" w:hAnsi="宋体" w:eastAsia="仿宋_GB2312"/>
          <w:snapToGrid w:val="0"/>
          <w:w w:val="95"/>
          <w:sz w:val="32"/>
          <w:szCs w:val="32"/>
          <w:lang w:eastAsia="zh-CN"/>
        </w:rPr>
        <w:t>一</w:t>
      </w:r>
      <w:r>
        <w:rPr>
          <w:rFonts w:hint="eastAsia" w:ascii="仿宋_GB2312" w:hAnsi="宋体" w:eastAsia="仿宋_GB2312"/>
          <w:snapToGrid w:val="0"/>
          <w:w w:val="95"/>
          <w:sz w:val="32"/>
          <w:szCs w:val="32"/>
        </w:rPr>
        <w:t>张表）</w:t>
      </w:r>
    </w:p>
    <w:p>
      <w:pPr>
        <w:keepNext w:val="0"/>
        <w:keepLines w:val="0"/>
        <w:pageBreakBefore w:val="0"/>
        <w:widowControl/>
        <w:kinsoku/>
        <w:wordWrap/>
        <w:overflowPunct/>
        <w:topLinePunct w:val="0"/>
        <w:autoSpaceDE/>
        <w:autoSpaceDN/>
        <w:bidi w:val="0"/>
        <w:adjustRightInd w:val="0"/>
        <w:snapToGrid w:val="0"/>
        <w:spacing w:after="0" w:line="540" w:lineRule="exact"/>
        <w:ind w:left="0" w:leftChars="0" w:right="0" w:rightChars="0" w:firstLine="0" w:firstLineChars="0"/>
        <w:textAlignment w:val="auto"/>
        <w:outlineLvl w:val="9"/>
        <w:rPr>
          <w:rFonts w:hint="eastAsia" w:ascii="仿宋_GB2312" w:hAnsi="宋体" w:eastAsia="仿宋_GB2312"/>
          <w:snapToGrid w:val="0"/>
          <w:w w:val="95"/>
          <w:sz w:val="32"/>
          <w:szCs w:val="32"/>
          <w:lang w:eastAsia="zh-CN"/>
        </w:rPr>
      </w:pPr>
      <w:r>
        <w:rPr>
          <w:rFonts w:hint="eastAsia" w:ascii="仿宋_GB2312" w:hAnsi="宋体" w:eastAsia="仿宋_GB2312"/>
          <w:snapToGrid w:val="0"/>
          <w:w w:val="95"/>
          <w:sz w:val="32"/>
          <w:szCs w:val="32"/>
          <w:lang w:eastAsia="zh-CN"/>
        </w:rPr>
        <w:t>附件</w:t>
      </w:r>
      <w:r>
        <w:rPr>
          <w:rFonts w:hint="eastAsia" w:ascii="仿宋_GB2312" w:hAnsi="宋体" w:eastAsia="仿宋_GB2312"/>
          <w:snapToGrid w:val="0"/>
          <w:w w:val="95"/>
          <w:sz w:val="32"/>
          <w:szCs w:val="32"/>
          <w:lang w:val="en-US" w:eastAsia="zh-CN"/>
        </w:rPr>
        <w:t>2：</w:t>
      </w:r>
      <w:r>
        <w:rPr>
          <w:rFonts w:hint="eastAsia" w:ascii="仿宋_GB2312" w:hAnsi="宋体" w:eastAsia="仿宋_GB2312"/>
          <w:snapToGrid w:val="0"/>
          <w:w w:val="95"/>
          <w:sz w:val="32"/>
          <w:szCs w:val="32"/>
        </w:rPr>
        <w:t>察隅县工商联合会（部门）</w:t>
      </w:r>
      <w:r>
        <w:rPr>
          <w:rFonts w:hint="eastAsia" w:ascii="仿宋_GB2312" w:hAnsi="宋体" w:eastAsia="仿宋_GB2312"/>
          <w:snapToGrid w:val="0"/>
          <w:w w:val="95"/>
          <w:sz w:val="32"/>
          <w:szCs w:val="32"/>
          <w:lang w:eastAsia="zh-CN"/>
        </w:rPr>
        <w:t>重点项目支出绩效目标申报表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方正小标宋简体" w:hAnsi="仿宋" w:eastAsia="方正小标宋简体"/>
          <w:sz w:val="32"/>
          <w:szCs w:val="32"/>
        </w:rPr>
      </w:pPr>
    </w:p>
    <w:p>
      <w:pPr>
        <w:spacing w:line="560" w:lineRule="exact"/>
        <w:ind w:firstLine="836" w:firstLineChars="200"/>
        <w:rPr>
          <w:rFonts w:ascii="宋体" w:hAnsi="宋体"/>
          <w:b/>
          <w:snapToGrid w:val="0"/>
          <w:w w:val="95"/>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836" w:firstLineChars="200"/>
        <w:jc w:val="center"/>
        <w:textAlignment w:val="auto"/>
        <w:rPr>
          <w:rFonts w:hint="eastAsia" w:ascii="方正小标宋简体" w:hAnsi="黑体" w:eastAsia="方正小标宋简体"/>
          <w:bCs/>
          <w:snapToGrid w:val="0"/>
          <w:w w:val="95"/>
          <w:sz w:val="44"/>
          <w:szCs w:val="44"/>
        </w:rPr>
        <w:sectPr>
          <w:pgSz w:w="11906" w:h="16838"/>
          <w:pgMar w:top="1440" w:right="1800" w:bottom="1440" w:left="1800" w:header="708" w:footer="708" w:gutter="0"/>
          <w:cols w:space="708"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560" w:lineRule="exact"/>
        <w:ind w:firstLine="836" w:firstLineChars="200"/>
        <w:jc w:val="center"/>
        <w:textAlignment w:val="auto"/>
        <w:rPr>
          <w:rFonts w:ascii="方正小标宋简体" w:hAnsi="黑体" w:eastAsia="方正小标宋简体" w:cs="Times New Roman"/>
          <w:bCs/>
          <w:snapToGrid w:val="0"/>
          <w:w w:val="95"/>
          <w:sz w:val="44"/>
          <w:szCs w:val="44"/>
        </w:rPr>
      </w:pPr>
      <w:r>
        <w:rPr>
          <w:rFonts w:hint="eastAsia" w:ascii="方正小标宋简体" w:hAnsi="黑体" w:eastAsia="方正小标宋简体"/>
          <w:bCs/>
          <w:snapToGrid w:val="0"/>
          <w:w w:val="95"/>
          <w:sz w:val="44"/>
          <w:szCs w:val="44"/>
        </w:rPr>
        <w:t>第一部分</w:t>
      </w:r>
      <w:r>
        <w:rPr>
          <w:rFonts w:hint="eastAsia" w:ascii="方正小标宋简体" w:hAnsi="黑体" w:eastAsia="方正小标宋简体"/>
          <w:bCs/>
          <w:snapToGrid w:val="0"/>
          <w:w w:val="95"/>
          <w:sz w:val="44"/>
          <w:szCs w:val="44"/>
          <w:lang w:val="en-US" w:eastAsia="zh-CN"/>
        </w:rPr>
        <w:t xml:space="preserve"> </w:t>
      </w:r>
      <w:r>
        <w:rPr>
          <w:rFonts w:hint="eastAsia" w:ascii="方正小标宋简体" w:hAnsi="黑体" w:eastAsia="方正小标宋简体"/>
          <w:bCs/>
          <w:snapToGrid w:val="0"/>
          <w:w w:val="95"/>
          <w:sz w:val="44"/>
          <w:szCs w:val="44"/>
        </w:rPr>
        <w:t>察隅县工商业联合会概况</w:t>
      </w:r>
    </w:p>
    <w:p>
      <w:pPr>
        <w:spacing w:after="0" w:line="560" w:lineRule="exact"/>
        <w:ind w:firstLine="640" w:firstLineChars="200"/>
        <w:rPr>
          <w:rFonts w:hint="eastAsia" w:ascii="黑体" w:hAnsi="黑体" w:eastAsia="黑体"/>
          <w:sz w:val="32"/>
          <w:szCs w:val="32"/>
        </w:rPr>
      </w:pPr>
    </w:p>
    <w:p>
      <w:pPr>
        <w:spacing w:after="0" w:line="560" w:lineRule="exact"/>
        <w:ind w:firstLine="640" w:firstLineChars="200"/>
        <w:rPr>
          <w:rFonts w:ascii="黑体" w:hAnsi="黑体" w:eastAsia="黑体"/>
          <w:sz w:val="32"/>
          <w:szCs w:val="32"/>
        </w:rPr>
      </w:pPr>
      <w:r>
        <w:rPr>
          <w:rFonts w:hint="eastAsia" w:ascii="黑体" w:hAnsi="黑体" w:eastAsia="黑体"/>
          <w:sz w:val="32"/>
          <w:szCs w:val="32"/>
        </w:rPr>
        <w:t>一、主要职能</w:t>
      </w:r>
    </w:p>
    <w:p>
      <w:pPr>
        <w:spacing w:after="0" w:line="56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1.部门职责</w:t>
      </w: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（一）参与国家大政方针及政治、经济、社会生活中的重要问题的政治协商，发挥民主监督作用，积极参政议政；</w:t>
      </w: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引导会员自觉地把自身企业的发展与全县的发展结合起来，把个人富裕与全体人民的共同富裕结合起来，把遵循市场法则与发扬社会主义道德结合起来，积极参加全县经济建设，推动社会主义市场经济体制逐步完善，促进社会全面发展；</w:t>
      </w: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（三）做好工商界代表人士政治安排的推荐工作；</w:t>
      </w: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（四）代表并维护会员的合法权益，反映会员的意见、要求和建议；</w:t>
      </w: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（五）引导会员弘扬中华民族传统美德，热心社会公益事业，积极参与光彩事业，致富思源、富而思进、扶危济困、共同富裕、义利兼顾、德行并重、发展企业、回馈社会；</w:t>
      </w: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（六）为会员提供信息和科技、管理、法律、会计、审计、融资、咨询等服务；</w:t>
      </w: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（七）开展工商专业培训，帮助会员改进经营管理，完善财会管理，照章纳税，提高生产技术和产品品质；</w:t>
      </w: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（八）组织会员举办和参加各种对外展销会、交易会，组织会员去外地考察访问，帮助会员开拓国内、国际市场；</w:t>
      </w: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（九）为会员提供有关证明，协调关系、调解经济纠纷；</w:t>
      </w: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（十）承办县委、县政府和有关部门交办、委托事项。</w:t>
      </w:r>
    </w:p>
    <w:p>
      <w:pPr>
        <w:spacing w:after="0"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二、部门预算单位构成</w:t>
      </w:r>
    </w:p>
    <w:p>
      <w:pPr>
        <w:spacing w:after="0" w:line="560" w:lineRule="exact"/>
        <w:ind w:firstLine="640" w:firstLineChars="200"/>
        <w:rPr>
          <w:rFonts w:ascii="仿宋_GB2312" w:hAnsi="宋体" w:eastAsia="仿宋_GB2312"/>
          <w:sz w:val="32"/>
          <w:szCs w:val="3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部门内</w:t>
      </w:r>
      <w:r>
        <w:rPr>
          <w:rFonts w:ascii="仿宋_GB2312" w:eastAsia="仿宋_GB2312"/>
          <w:sz w:val="32"/>
          <w:szCs w:val="32"/>
        </w:rPr>
        <w:t>设机构</w:t>
      </w:r>
      <w:r>
        <w:rPr>
          <w:rFonts w:hint="eastAsia" w:ascii="仿宋_GB2312" w:eastAsia="仿宋_GB2312"/>
          <w:sz w:val="32"/>
          <w:szCs w:val="32"/>
        </w:rPr>
        <w:t>1个</w:t>
      </w:r>
      <w:r>
        <w:rPr>
          <w:rFonts w:ascii="仿宋_GB2312" w:eastAsia="仿宋_GB2312"/>
          <w:sz w:val="32"/>
          <w:szCs w:val="32"/>
        </w:rPr>
        <w:t>，</w:t>
      </w:r>
      <w:r>
        <w:rPr>
          <w:rFonts w:hint="eastAsia" w:ascii="仿宋_GB2312" w:hAnsi="仿宋_GB2312" w:eastAsia="仿宋_GB2312" w:cs="仿宋_GB2312"/>
          <w:sz w:val="32"/>
          <w:szCs w:val="32"/>
        </w:rPr>
        <w:t>察隅县工商业联合会。</w:t>
      </w:r>
    </w:p>
    <w:p>
      <w:pPr>
        <w:spacing w:line="560" w:lineRule="exact"/>
        <w:ind w:firstLine="640" w:firstLineChars="200"/>
        <w:rPr>
          <w:rFonts w:ascii="方正小标宋简体" w:hAnsi="黑体" w:eastAsia="方正小标宋简体"/>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836" w:firstLineChars="200"/>
        <w:jc w:val="center"/>
        <w:textAlignment w:val="auto"/>
        <w:rPr>
          <w:rFonts w:ascii="方正小标宋简体" w:hAnsi="黑体" w:eastAsia="方正小标宋简体"/>
          <w:bCs/>
          <w:snapToGrid w:val="0"/>
          <w:w w:val="95"/>
          <w:sz w:val="44"/>
          <w:szCs w:val="44"/>
        </w:rPr>
      </w:pPr>
      <w:r>
        <w:rPr>
          <w:rFonts w:hint="eastAsia" w:ascii="方正小标宋简体" w:hAnsi="黑体" w:eastAsia="方正小标宋简体"/>
          <w:bCs/>
          <w:snapToGrid w:val="0"/>
          <w:w w:val="95"/>
          <w:sz w:val="44"/>
          <w:szCs w:val="44"/>
        </w:rPr>
        <w:t>第二部分</w:t>
      </w:r>
      <w:r>
        <w:rPr>
          <w:rFonts w:hint="eastAsia" w:ascii="方正小标宋简体" w:hAnsi="黑体" w:eastAsia="方正小标宋简体"/>
          <w:bCs/>
          <w:snapToGrid w:val="0"/>
          <w:w w:val="95"/>
          <w:sz w:val="44"/>
          <w:szCs w:val="44"/>
          <w:lang w:val="en-US" w:eastAsia="zh-CN"/>
        </w:rPr>
        <w:t xml:space="preserve">  </w:t>
      </w:r>
      <w:r>
        <w:rPr>
          <w:rFonts w:hint="eastAsia" w:ascii="方正小标宋简体" w:hAnsi="黑体" w:eastAsia="方正小标宋简体"/>
          <w:bCs/>
          <w:snapToGrid w:val="0"/>
          <w:w w:val="95"/>
          <w:sz w:val="44"/>
          <w:szCs w:val="44"/>
        </w:rPr>
        <w:t>察隅县工商业联合会202</w:t>
      </w:r>
      <w:r>
        <w:rPr>
          <w:rFonts w:hint="eastAsia" w:ascii="方正小标宋简体" w:hAnsi="黑体" w:eastAsia="方正小标宋简体"/>
          <w:bCs/>
          <w:snapToGrid w:val="0"/>
          <w:w w:val="95"/>
          <w:sz w:val="44"/>
          <w:szCs w:val="44"/>
          <w:lang w:val="en-US" w:eastAsia="zh-CN"/>
        </w:rPr>
        <w:t>3</w:t>
      </w:r>
      <w:r>
        <w:rPr>
          <w:rFonts w:hint="eastAsia" w:ascii="方正小标宋简体" w:hAnsi="黑体" w:eastAsia="方正小标宋简体"/>
          <w:bCs/>
          <w:snapToGrid w:val="0"/>
          <w:w w:val="95"/>
          <w:sz w:val="44"/>
          <w:szCs w:val="44"/>
        </w:rPr>
        <w:t>年度部门预算明细表（详见附件）</w:t>
      </w:r>
    </w:p>
    <w:p>
      <w:pPr>
        <w:spacing w:line="560" w:lineRule="exact"/>
        <w:ind w:firstLine="839" w:firstLineChars="200"/>
        <w:jc w:val="center"/>
        <w:rPr>
          <w:rFonts w:ascii="方正小标宋简体" w:hAnsi="黑体" w:eastAsia="方正小标宋简体"/>
          <w:b/>
          <w:snapToGrid w:val="0"/>
          <w:w w:val="95"/>
          <w:sz w:val="44"/>
          <w:szCs w:val="44"/>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center"/>
        <w:textAlignment w:val="auto"/>
        <w:rPr>
          <w:rFonts w:ascii="方正小标宋简体" w:hAnsi="黑体" w:eastAsia="方正小标宋简体"/>
          <w:bCs/>
          <w:snapToGrid w:val="0"/>
          <w:w w:val="95"/>
          <w:sz w:val="44"/>
          <w:szCs w:val="44"/>
        </w:rPr>
      </w:pPr>
      <w:r>
        <w:rPr>
          <w:rFonts w:hint="eastAsia" w:ascii="方正小标宋简体" w:hAnsi="黑体" w:eastAsia="方正小标宋简体"/>
          <w:bCs/>
          <w:snapToGrid w:val="0"/>
          <w:w w:val="95"/>
          <w:sz w:val="44"/>
          <w:szCs w:val="44"/>
          <w:lang w:val="en-US" w:eastAsia="zh-CN"/>
        </w:rPr>
        <w:t xml:space="preserve">第三部分  </w:t>
      </w:r>
      <w:r>
        <w:rPr>
          <w:rFonts w:hint="eastAsia" w:ascii="方正小标宋简体" w:hAnsi="黑体" w:eastAsia="方正小标宋简体"/>
          <w:bCs/>
          <w:snapToGrid w:val="0"/>
          <w:w w:val="95"/>
          <w:sz w:val="44"/>
          <w:szCs w:val="44"/>
        </w:rPr>
        <w:t>察隅县工商业联合会202</w:t>
      </w:r>
      <w:r>
        <w:rPr>
          <w:rFonts w:hint="eastAsia" w:ascii="方正小标宋简体" w:hAnsi="黑体" w:eastAsia="方正小标宋简体"/>
          <w:bCs/>
          <w:snapToGrid w:val="0"/>
          <w:w w:val="95"/>
          <w:sz w:val="44"/>
          <w:szCs w:val="44"/>
          <w:lang w:val="en-US" w:eastAsia="zh-CN"/>
        </w:rPr>
        <w:t>3</w:t>
      </w:r>
      <w:r>
        <w:rPr>
          <w:rFonts w:hint="eastAsia" w:ascii="方正小标宋简体" w:hAnsi="黑体" w:eastAsia="方正小标宋简体"/>
          <w:bCs/>
          <w:snapToGrid w:val="0"/>
          <w:w w:val="95"/>
          <w:sz w:val="44"/>
          <w:szCs w:val="44"/>
        </w:rPr>
        <w:t>年</w:t>
      </w:r>
      <w:r>
        <w:rPr>
          <w:rFonts w:hint="eastAsia" w:ascii="方正小标宋简体" w:hAnsi="黑体" w:eastAsia="方正小标宋简体"/>
          <w:bCs/>
          <w:snapToGrid w:val="0"/>
          <w:w w:val="95"/>
          <w:sz w:val="44"/>
          <w:szCs w:val="44"/>
          <w:lang w:val="en-US" w:eastAsia="zh-CN"/>
        </w:rPr>
        <w:t xml:space="preserve">   </w:t>
      </w:r>
      <w:r>
        <w:rPr>
          <w:rFonts w:hint="eastAsia" w:ascii="方正小标宋简体" w:hAnsi="黑体" w:eastAsia="方正小标宋简体"/>
          <w:bCs/>
          <w:snapToGrid w:val="0"/>
          <w:w w:val="95"/>
          <w:sz w:val="44"/>
          <w:szCs w:val="44"/>
        </w:rPr>
        <w:t>度部门预算数据分析</w:t>
      </w:r>
    </w:p>
    <w:p>
      <w:pPr>
        <w:spacing w:line="560" w:lineRule="exact"/>
        <w:ind w:firstLine="839" w:firstLineChars="200"/>
        <w:jc w:val="both"/>
        <w:rPr>
          <w:rFonts w:ascii="黑体" w:hAnsi="黑体" w:eastAsia="黑体"/>
          <w:b/>
          <w:snapToGrid w:val="0"/>
          <w:w w:val="95"/>
          <w:sz w:val="44"/>
          <w:szCs w:val="44"/>
        </w:rPr>
      </w:pPr>
    </w:p>
    <w:p>
      <w:pPr>
        <w:spacing w:after="0" w:line="560" w:lineRule="exact"/>
        <w:ind w:firstLine="640" w:firstLineChars="200"/>
        <w:jc w:val="both"/>
        <w:rPr>
          <w:rFonts w:hint="eastAsia"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3</w:t>
      </w:r>
      <w:r>
        <w:rPr>
          <w:rFonts w:hint="eastAsia" w:ascii="黑体" w:hAnsi="黑体" w:eastAsia="黑体"/>
          <w:sz w:val="32"/>
          <w:szCs w:val="32"/>
        </w:rPr>
        <w:t>年部门收支总表的说明</w:t>
      </w:r>
    </w:p>
    <w:p>
      <w:pPr>
        <w:spacing w:after="0" w:line="560" w:lineRule="exact"/>
        <w:ind w:firstLine="640" w:firstLineChars="200"/>
        <w:jc w:val="both"/>
        <w:rPr>
          <w:rFonts w:ascii="??_GB2312" w:eastAsia="Times New Roman"/>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年收支总预算</w:t>
      </w:r>
      <w:r>
        <w:rPr>
          <w:rFonts w:hint="eastAsia" w:ascii="仿宋_GB2312" w:hAnsi="仿宋" w:eastAsia="仿宋_GB2312"/>
          <w:sz w:val="32"/>
          <w:szCs w:val="32"/>
          <w:lang w:val="en-US" w:eastAsia="zh-CN"/>
        </w:rPr>
        <w:t>123.04</w:t>
      </w:r>
      <w:r>
        <w:rPr>
          <w:rFonts w:hint="eastAsia" w:ascii="仿宋_GB2312" w:hAnsi="仿宋" w:eastAsia="仿宋_GB2312"/>
          <w:sz w:val="32"/>
          <w:szCs w:val="32"/>
        </w:rPr>
        <w:t>万元。2023年察隅县</w:t>
      </w:r>
      <w:r>
        <w:rPr>
          <w:rFonts w:hint="eastAsia" w:ascii="仿宋_GB2312" w:hAnsi="仿宋" w:eastAsia="仿宋_GB2312"/>
          <w:sz w:val="32"/>
          <w:szCs w:val="32"/>
          <w:lang w:eastAsia="zh-CN"/>
        </w:rPr>
        <w:t>工商业联合会</w:t>
      </w:r>
      <w:r>
        <w:rPr>
          <w:rFonts w:hint="eastAsia" w:ascii="仿宋_GB2312" w:hAnsi="仿宋" w:eastAsia="仿宋_GB2312"/>
          <w:sz w:val="32"/>
          <w:szCs w:val="32"/>
        </w:rPr>
        <w:t>部门预算总收入为</w:t>
      </w:r>
      <w:r>
        <w:rPr>
          <w:rFonts w:hint="eastAsia" w:ascii="仿宋_GB2312" w:hAnsi="仿宋" w:eastAsia="仿宋_GB2312"/>
          <w:sz w:val="32"/>
          <w:szCs w:val="32"/>
          <w:lang w:val="en-US" w:eastAsia="zh-CN"/>
        </w:rPr>
        <w:t>123.04</w:t>
      </w:r>
      <w:r>
        <w:rPr>
          <w:rFonts w:hint="eastAsia" w:ascii="仿宋_GB2312" w:hAnsi="仿宋" w:eastAsia="仿宋_GB2312"/>
          <w:sz w:val="32"/>
          <w:szCs w:val="32"/>
        </w:rPr>
        <w:t>万元，其中,一般公共预算拨款收入</w:t>
      </w:r>
      <w:r>
        <w:rPr>
          <w:rFonts w:hint="eastAsia" w:ascii="仿宋_GB2312" w:hAnsi="仿宋" w:eastAsia="仿宋_GB2312"/>
          <w:sz w:val="32"/>
          <w:szCs w:val="32"/>
          <w:lang w:val="en-US" w:eastAsia="zh-CN"/>
        </w:rPr>
        <w:t>123.04</w:t>
      </w:r>
      <w:r>
        <w:rPr>
          <w:rFonts w:hint="eastAsia" w:ascii="仿宋_GB2312" w:hAnsi="仿宋" w:eastAsia="仿宋_GB2312"/>
          <w:sz w:val="32"/>
          <w:szCs w:val="32"/>
        </w:rPr>
        <w:t>万元（包括本年收入</w:t>
      </w:r>
      <w:r>
        <w:rPr>
          <w:rFonts w:hint="eastAsia" w:ascii="仿宋_GB2312" w:hAnsi="仿宋" w:eastAsia="仿宋_GB2312"/>
          <w:sz w:val="32"/>
          <w:szCs w:val="32"/>
          <w:lang w:val="en-US" w:eastAsia="zh-CN"/>
        </w:rPr>
        <w:t>123.04</w:t>
      </w:r>
      <w:r>
        <w:rPr>
          <w:rFonts w:hint="eastAsia" w:ascii="仿宋_GB2312" w:hAnsi="仿宋" w:eastAsia="仿宋_GB2312"/>
          <w:sz w:val="32"/>
          <w:szCs w:val="32"/>
        </w:rPr>
        <w:t>万元、上年结转</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万元）。总支出为</w:t>
      </w:r>
      <w:r>
        <w:rPr>
          <w:rFonts w:hint="eastAsia" w:ascii="仿宋_GB2312" w:hAnsi="仿宋" w:eastAsia="仿宋_GB2312"/>
          <w:sz w:val="32"/>
          <w:szCs w:val="32"/>
          <w:lang w:val="en-US" w:eastAsia="zh-CN"/>
        </w:rPr>
        <w:t>123.04</w:t>
      </w:r>
      <w:r>
        <w:rPr>
          <w:rFonts w:hint="eastAsia" w:ascii="仿宋_GB2312" w:hAnsi="仿宋" w:eastAsia="仿宋_GB2312"/>
          <w:sz w:val="32"/>
          <w:szCs w:val="32"/>
        </w:rPr>
        <w:t>万元，其中， 一般公共服务支出</w:t>
      </w:r>
      <w:r>
        <w:rPr>
          <w:rFonts w:hint="eastAsia" w:ascii="仿宋_GB2312" w:hAnsi="仿宋" w:eastAsia="仿宋_GB2312"/>
          <w:sz w:val="32"/>
          <w:szCs w:val="32"/>
          <w:lang w:val="en-US" w:eastAsia="zh-CN"/>
        </w:rPr>
        <w:t>95.98</w:t>
      </w:r>
      <w:r>
        <w:rPr>
          <w:rFonts w:hint="eastAsia" w:ascii="仿宋_GB2312" w:hAnsi="仿宋" w:eastAsia="仿宋_GB2312"/>
          <w:sz w:val="32"/>
          <w:szCs w:val="32"/>
        </w:rPr>
        <w:t>万元、社会保障和就业支出</w:t>
      </w:r>
      <w:r>
        <w:rPr>
          <w:rFonts w:hint="eastAsia" w:ascii="仿宋_GB2312" w:hAnsi="仿宋" w:eastAsia="仿宋_GB2312"/>
          <w:sz w:val="32"/>
          <w:szCs w:val="32"/>
          <w:lang w:val="en-US" w:eastAsia="zh-CN"/>
        </w:rPr>
        <w:t>11.52</w:t>
      </w:r>
      <w:r>
        <w:rPr>
          <w:rFonts w:hint="eastAsia" w:ascii="仿宋_GB2312" w:hAnsi="仿宋" w:eastAsia="仿宋_GB2312"/>
          <w:sz w:val="32"/>
          <w:szCs w:val="32"/>
        </w:rPr>
        <w:t>万元、卫生健康支出</w:t>
      </w:r>
      <w:r>
        <w:rPr>
          <w:rFonts w:hint="eastAsia" w:ascii="仿宋_GB2312" w:hAnsi="仿宋" w:eastAsia="仿宋_GB2312"/>
          <w:sz w:val="32"/>
          <w:szCs w:val="32"/>
          <w:lang w:val="en-US" w:eastAsia="zh-CN"/>
        </w:rPr>
        <w:t>6.96</w:t>
      </w:r>
      <w:r>
        <w:rPr>
          <w:rFonts w:hint="eastAsia" w:ascii="仿宋_GB2312" w:hAnsi="仿宋" w:eastAsia="仿宋_GB2312"/>
          <w:sz w:val="32"/>
          <w:szCs w:val="32"/>
        </w:rPr>
        <w:t>万元、住房保障支出</w:t>
      </w:r>
      <w:r>
        <w:rPr>
          <w:rFonts w:hint="eastAsia" w:ascii="仿宋_GB2312" w:hAnsi="仿宋" w:eastAsia="仿宋_GB2312"/>
          <w:sz w:val="32"/>
          <w:szCs w:val="32"/>
          <w:lang w:val="en-US" w:eastAsia="zh-CN"/>
        </w:rPr>
        <w:t>8.58</w:t>
      </w:r>
      <w:r>
        <w:rPr>
          <w:rFonts w:hint="eastAsia" w:ascii="仿宋_GB2312" w:hAnsi="仿宋" w:eastAsia="仿宋_GB2312"/>
          <w:sz w:val="32"/>
          <w:szCs w:val="32"/>
        </w:rPr>
        <w:t>万元。收支平衡。</w:t>
      </w:r>
    </w:p>
    <w:p>
      <w:pPr>
        <w:spacing w:after="0" w:line="560" w:lineRule="exact"/>
        <w:ind w:firstLine="640" w:firstLineChars="200"/>
        <w:jc w:val="both"/>
        <w:rPr>
          <w:rFonts w:hint="eastAsia" w:ascii="仿宋_GB2312" w:hAnsi="仿宋" w:eastAsia="仿宋_GB2312"/>
          <w:sz w:val="32"/>
          <w:szCs w:val="32"/>
          <w:lang w:eastAsia="zh-CN"/>
        </w:rPr>
      </w:pP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3</w:t>
      </w:r>
      <w:r>
        <w:rPr>
          <w:rFonts w:hint="eastAsia" w:ascii="黑体" w:hAnsi="黑体" w:eastAsia="黑体"/>
          <w:sz w:val="32"/>
          <w:szCs w:val="32"/>
        </w:rPr>
        <w:t>年度部门收入总表的说明</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收入预算</w:t>
      </w:r>
      <w:r>
        <w:rPr>
          <w:rFonts w:hint="eastAsia" w:ascii="仿宋_GB2312" w:hAnsi="仿宋" w:eastAsia="仿宋_GB2312"/>
          <w:sz w:val="32"/>
          <w:szCs w:val="32"/>
          <w:lang w:val="en-US" w:eastAsia="zh-CN"/>
        </w:rPr>
        <w:t>123.04</w:t>
      </w:r>
      <w:r>
        <w:rPr>
          <w:rFonts w:hint="eastAsia" w:ascii="仿宋_GB2312" w:hAnsi="仿宋" w:eastAsia="仿宋_GB2312"/>
          <w:sz w:val="32"/>
          <w:szCs w:val="32"/>
        </w:rPr>
        <w:t>万元，其中：一般公共预算拨款收入</w:t>
      </w:r>
      <w:r>
        <w:rPr>
          <w:rFonts w:hint="eastAsia" w:ascii="仿宋_GB2312" w:hAnsi="仿宋" w:eastAsia="仿宋_GB2312"/>
          <w:sz w:val="32"/>
          <w:szCs w:val="32"/>
          <w:lang w:val="en-US" w:eastAsia="zh-CN"/>
        </w:rPr>
        <w:t>123.04</w:t>
      </w:r>
      <w:r>
        <w:rPr>
          <w:rFonts w:hint="eastAsia" w:ascii="仿宋_GB2312" w:hAnsi="仿宋" w:eastAsia="仿宋_GB2312"/>
          <w:sz w:val="32"/>
          <w:szCs w:val="32"/>
        </w:rPr>
        <w:t>万元，占100%。较202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年增加</w:t>
      </w:r>
      <w:r>
        <w:rPr>
          <w:rFonts w:hint="eastAsia" w:ascii="仿宋_GB2312" w:hAnsi="仿宋" w:eastAsia="仿宋_GB2312"/>
          <w:sz w:val="32"/>
          <w:szCs w:val="32"/>
          <w:lang w:val="en-US" w:eastAsia="zh-CN"/>
        </w:rPr>
        <w:t>13.01</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11.82</w:t>
      </w:r>
      <w:r>
        <w:rPr>
          <w:rFonts w:hint="eastAsia" w:ascii="仿宋_GB2312" w:hAnsi="仿宋" w:eastAsia="仿宋_GB2312"/>
          <w:sz w:val="32"/>
          <w:szCs w:val="32"/>
        </w:rPr>
        <w:t>%，主要原因是单位本年工资福利提高，人员经费增加。</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三、202</w:t>
      </w:r>
      <w:r>
        <w:rPr>
          <w:rFonts w:hint="eastAsia" w:ascii="黑体" w:hAnsi="黑体" w:eastAsia="黑体"/>
          <w:sz w:val="32"/>
          <w:szCs w:val="32"/>
          <w:lang w:val="en-US" w:eastAsia="zh-CN"/>
        </w:rPr>
        <w:t>3</w:t>
      </w:r>
      <w:r>
        <w:rPr>
          <w:rFonts w:hint="eastAsia" w:ascii="黑体" w:hAnsi="黑体" w:eastAsia="黑体"/>
          <w:sz w:val="32"/>
          <w:szCs w:val="32"/>
        </w:rPr>
        <w:t>年部门支出总表的说明</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年支出预算</w:t>
      </w:r>
      <w:r>
        <w:rPr>
          <w:rFonts w:hint="eastAsia" w:ascii="仿宋_GB2312" w:hAnsi="仿宋" w:eastAsia="仿宋_GB2312"/>
          <w:sz w:val="32"/>
          <w:szCs w:val="32"/>
          <w:lang w:val="en-US" w:eastAsia="zh-CN"/>
        </w:rPr>
        <w:t>123.04</w:t>
      </w:r>
      <w:r>
        <w:rPr>
          <w:rFonts w:hint="eastAsia" w:ascii="仿宋_GB2312" w:hAnsi="仿宋" w:eastAsia="仿宋_GB2312"/>
          <w:sz w:val="32"/>
          <w:szCs w:val="32"/>
        </w:rPr>
        <w:t xml:space="preserve">万元，其中：基本支出  </w:t>
      </w:r>
      <w:r>
        <w:rPr>
          <w:rFonts w:hint="eastAsia" w:ascii="仿宋_GB2312" w:hAnsi="仿宋" w:eastAsia="仿宋_GB2312"/>
          <w:sz w:val="32"/>
          <w:szCs w:val="32"/>
          <w:lang w:val="en-US" w:eastAsia="zh-CN"/>
        </w:rPr>
        <w:t>118.04</w:t>
      </w:r>
      <w:r>
        <w:rPr>
          <w:rFonts w:hint="eastAsia" w:ascii="仿宋_GB2312" w:hAnsi="仿宋" w:eastAsia="仿宋_GB2312"/>
          <w:sz w:val="32"/>
          <w:szCs w:val="32"/>
        </w:rPr>
        <w:t>万元，占95.</w:t>
      </w:r>
      <w:r>
        <w:rPr>
          <w:rFonts w:hint="eastAsia" w:ascii="仿宋_GB2312" w:hAnsi="仿宋" w:eastAsia="仿宋_GB2312"/>
          <w:sz w:val="32"/>
          <w:szCs w:val="32"/>
          <w:lang w:val="en-US" w:eastAsia="zh-CN"/>
        </w:rPr>
        <w:t>94</w:t>
      </w:r>
      <w:r>
        <w:rPr>
          <w:rFonts w:hint="eastAsia" w:ascii="仿宋_GB2312" w:hAnsi="仿宋" w:eastAsia="仿宋_GB2312"/>
          <w:sz w:val="32"/>
          <w:szCs w:val="32"/>
        </w:rPr>
        <w:t>%，主要用于人员工资福利；项目支出5万元，占4.</w:t>
      </w:r>
      <w:r>
        <w:rPr>
          <w:rFonts w:hint="eastAsia" w:ascii="仿宋_GB2312" w:hAnsi="仿宋" w:eastAsia="仿宋_GB2312"/>
          <w:sz w:val="32"/>
          <w:szCs w:val="32"/>
          <w:lang w:val="en-US" w:eastAsia="zh-CN"/>
        </w:rPr>
        <w:t>06</w:t>
      </w:r>
      <w:r>
        <w:rPr>
          <w:rFonts w:hint="eastAsia" w:ascii="仿宋_GB2312" w:hAnsi="仿宋" w:eastAsia="仿宋_GB2312"/>
          <w:sz w:val="32"/>
          <w:szCs w:val="32"/>
        </w:rPr>
        <w:t>%，主要用于普法、维权、工作调研。</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四、202</w:t>
      </w:r>
      <w:r>
        <w:rPr>
          <w:rFonts w:hint="eastAsia" w:ascii="黑体" w:hAnsi="黑体" w:eastAsia="黑体"/>
          <w:sz w:val="32"/>
          <w:szCs w:val="32"/>
          <w:lang w:val="en-US" w:eastAsia="zh-CN"/>
        </w:rPr>
        <w:t>3</w:t>
      </w:r>
      <w:r>
        <w:rPr>
          <w:rFonts w:hint="eastAsia" w:ascii="黑体" w:hAnsi="黑体" w:eastAsia="黑体"/>
          <w:sz w:val="32"/>
          <w:szCs w:val="32"/>
        </w:rPr>
        <w:t>年财政拨款收支总表的说明</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年财政拨款收支总预算</w:t>
      </w:r>
      <w:r>
        <w:rPr>
          <w:rFonts w:hint="eastAsia" w:ascii="仿宋_GB2312" w:hAnsi="仿宋" w:eastAsia="仿宋_GB2312"/>
          <w:sz w:val="32"/>
          <w:szCs w:val="32"/>
          <w:lang w:val="en-US" w:eastAsia="zh-CN"/>
        </w:rPr>
        <w:t>123.04</w:t>
      </w:r>
      <w:r>
        <w:rPr>
          <w:rFonts w:hint="eastAsia" w:ascii="仿宋_GB2312" w:hAnsi="仿宋" w:eastAsia="仿宋_GB2312"/>
          <w:sz w:val="32"/>
          <w:szCs w:val="32"/>
        </w:rPr>
        <w:t>万元。收入为一般公共预算拨款当年拨款收入</w:t>
      </w:r>
      <w:r>
        <w:rPr>
          <w:rFonts w:hint="eastAsia" w:ascii="仿宋_GB2312" w:hAnsi="仿宋" w:eastAsia="仿宋_GB2312"/>
          <w:sz w:val="32"/>
          <w:szCs w:val="32"/>
          <w:lang w:val="en-US" w:eastAsia="zh-CN"/>
        </w:rPr>
        <w:t>123.04</w:t>
      </w:r>
      <w:r>
        <w:rPr>
          <w:rFonts w:hint="eastAsia" w:ascii="仿宋_GB2312" w:hAnsi="仿宋" w:eastAsia="仿宋_GB2312"/>
          <w:sz w:val="32"/>
          <w:szCs w:val="32"/>
        </w:rPr>
        <w:t xml:space="preserve"> 万元；支出包括一般公共服务支出</w:t>
      </w:r>
      <w:r>
        <w:rPr>
          <w:rFonts w:hint="eastAsia" w:ascii="仿宋_GB2312" w:hAnsi="仿宋" w:eastAsia="仿宋_GB2312"/>
          <w:sz w:val="32"/>
          <w:szCs w:val="32"/>
          <w:lang w:val="en-US" w:eastAsia="zh-CN"/>
        </w:rPr>
        <w:t>95.98</w:t>
      </w:r>
      <w:r>
        <w:rPr>
          <w:rFonts w:hint="eastAsia" w:ascii="仿宋_GB2312" w:hAnsi="仿宋" w:eastAsia="仿宋_GB2312"/>
          <w:sz w:val="32"/>
          <w:szCs w:val="32"/>
        </w:rPr>
        <w:t>万元、社会保障和就业支出</w:t>
      </w:r>
      <w:r>
        <w:rPr>
          <w:rFonts w:hint="eastAsia" w:ascii="仿宋_GB2312" w:hAnsi="仿宋" w:eastAsia="仿宋_GB2312"/>
          <w:sz w:val="32"/>
          <w:szCs w:val="32"/>
          <w:lang w:val="en-US" w:eastAsia="zh-CN"/>
        </w:rPr>
        <w:t>11.52</w:t>
      </w:r>
      <w:r>
        <w:rPr>
          <w:rFonts w:hint="eastAsia" w:ascii="仿宋_GB2312" w:hAnsi="仿宋" w:eastAsia="仿宋_GB2312"/>
          <w:sz w:val="32"/>
          <w:szCs w:val="32"/>
        </w:rPr>
        <w:t>万元，卫生健康支出</w:t>
      </w:r>
      <w:r>
        <w:rPr>
          <w:rFonts w:hint="eastAsia" w:ascii="仿宋_GB2312" w:hAnsi="仿宋" w:eastAsia="仿宋_GB2312"/>
          <w:sz w:val="32"/>
          <w:szCs w:val="32"/>
          <w:lang w:val="en-US" w:eastAsia="zh-CN"/>
        </w:rPr>
        <w:t>6.96</w:t>
      </w:r>
      <w:r>
        <w:rPr>
          <w:rFonts w:hint="eastAsia" w:ascii="仿宋_GB2312" w:hAnsi="仿宋" w:eastAsia="仿宋_GB2312"/>
          <w:sz w:val="32"/>
          <w:szCs w:val="32"/>
        </w:rPr>
        <w:t>万元，住房保障支出</w:t>
      </w:r>
      <w:r>
        <w:rPr>
          <w:rFonts w:hint="eastAsia" w:ascii="仿宋_GB2312" w:hAnsi="仿宋" w:eastAsia="仿宋_GB2312"/>
          <w:sz w:val="32"/>
          <w:szCs w:val="32"/>
          <w:lang w:val="en-US" w:eastAsia="zh-CN"/>
        </w:rPr>
        <w:t>8.58</w:t>
      </w:r>
      <w:r>
        <w:rPr>
          <w:rFonts w:hint="eastAsia" w:ascii="仿宋_GB2312" w:hAnsi="仿宋" w:eastAsia="仿宋_GB2312"/>
          <w:sz w:val="32"/>
          <w:szCs w:val="32"/>
        </w:rPr>
        <w:t>万元。</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五、202</w:t>
      </w:r>
      <w:r>
        <w:rPr>
          <w:rFonts w:hint="eastAsia" w:ascii="黑体" w:hAnsi="黑体" w:eastAsia="黑体"/>
          <w:sz w:val="32"/>
          <w:szCs w:val="32"/>
          <w:lang w:val="en-US" w:eastAsia="zh-CN"/>
        </w:rPr>
        <w:t>3</w:t>
      </w:r>
      <w:r>
        <w:rPr>
          <w:rFonts w:hint="eastAsia" w:ascii="黑体" w:hAnsi="黑体" w:eastAsia="黑体"/>
          <w:sz w:val="32"/>
          <w:szCs w:val="32"/>
        </w:rPr>
        <w:t>年一般公共预算支出表的说明</w:t>
      </w:r>
    </w:p>
    <w:p>
      <w:pPr>
        <w:spacing w:after="0" w:line="56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（一）一般公共预算当年拨款规模变化情况。</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年一般公共预算当年拨款</w:t>
      </w:r>
      <w:r>
        <w:rPr>
          <w:rFonts w:hint="eastAsia" w:ascii="仿宋_GB2312" w:hAnsi="仿宋" w:eastAsia="仿宋_GB2312"/>
          <w:sz w:val="32"/>
          <w:szCs w:val="32"/>
          <w:lang w:val="en-US" w:eastAsia="zh-CN"/>
        </w:rPr>
        <w:t>123.04</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年执行数增加</w:t>
      </w:r>
      <w:r>
        <w:rPr>
          <w:rFonts w:hint="eastAsia" w:ascii="仿宋_GB2312" w:hAnsi="仿宋" w:eastAsia="仿宋_GB2312"/>
          <w:sz w:val="32"/>
          <w:szCs w:val="32"/>
          <w:lang w:val="en-US" w:eastAsia="zh-CN"/>
        </w:rPr>
        <w:t>13.01</w:t>
      </w:r>
      <w:r>
        <w:rPr>
          <w:rFonts w:hint="eastAsia" w:ascii="仿宋_GB2312" w:hAnsi="仿宋" w:eastAsia="仿宋_GB2312"/>
          <w:sz w:val="32"/>
          <w:szCs w:val="32"/>
        </w:rPr>
        <w:t>万元，主要原因</w:t>
      </w:r>
      <w:r>
        <w:rPr>
          <w:rFonts w:hint="eastAsia" w:ascii="仿宋_GB2312" w:hAnsi="仿宋" w:eastAsia="仿宋_GB2312"/>
          <w:sz w:val="32"/>
          <w:szCs w:val="32"/>
          <w:lang w:eastAsia="zh-CN"/>
        </w:rPr>
        <w:t>是</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eastAsia="zh-CN"/>
        </w:rPr>
        <w:t>人员</w:t>
      </w:r>
      <w:r>
        <w:rPr>
          <w:rFonts w:hint="eastAsia" w:ascii="仿宋_GB2312" w:hAnsi="仿宋" w:eastAsia="仿宋_GB2312"/>
          <w:sz w:val="32"/>
          <w:szCs w:val="32"/>
        </w:rPr>
        <w:t>工资福利</w:t>
      </w:r>
      <w:r>
        <w:rPr>
          <w:rFonts w:hint="eastAsia" w:ascii="仿宋_GB2312" w:hAnsi="仿宋" w:eastAsia="仿宋_GB2312"/>
          <w:sz w:val="32"/>
          <w:szCs w:val="32"/>
          <w:lang w:eastAsia="zh-CN"/>
        </w:rPr>
        <w:t>支出预算</w:t>
      </w:r>
      <w:r>
        <w:rPr>
          <w:rFonts w:hint="eastAsia" w:ascii="仿宋_GB2312" w:hAnsi="仿宋" w:eastAsia="仿宋_GB2312"/>
          <w:sz w:val="32"/>
          <w:szCs w:val="32"/>
        </w:rPr>
        <w:t>增加。</w:t>
      </w:r>
    </w:p>
    <w:p>
      <w:pPr>
        <w:spacing w:after="0" w:line="56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（二）一般公共预算当年拨款结构情况。</w:t>
      </w:r>
    </w:p>
    <w:p>
      <w:pPr>
        <w:spacing w:after="0" w:line="560" w:lineRule="exact"/>
        <w:ind w:firstLine="640" w:firstLineChars="200"/>
        <w:jc w:val="both"/>
        <w:rPr>
          <w:rFonts w:ascii="仿宋_GB2312" w:hAnsi="楷体" w:eastAsia="仿宋_GB2312"/>
          <w:sz w:val="32"/>
          <w:szCs w:val="32"/>
        </w:rPr>
      </w:pPr>
      <w:r>
        <w:rPr>
          <w:rFonts w:hint="eastAsia" w:ascii="仿宋_GB2312" w:hAnsi="仿宋" w:eastAsia="仿宋_GB2312"/>
          <w:sz w:val="32"/>
          <w:szCs w:val="32"/>
        </w:rPr>
        <w:t>一般公共</w:t>
      </w:r>
      <w:r>
        <w:rPr>
          <w:rFonts w:hint="eastAsia" w:ascii="仿宋_GB2312" w:hAnsi="仿宋" w:eastAsia="仿宋_GB2312"/>
          <w:sz w:val="32"/>
          <w:szCs w:val="32"/>
          <w:lang w:eastAsia="zh-CN"/>
        </w:rPr>
        <w:t>预算拨款</w:t>
      </w:r>
      <w:r>
        <w:rPr>
          <w:rFonts w:hint="eastAsia" w:ascii="仿宋_GB2312" w:hAnsi="仿宋" w:eastAsia="仿宋_GB2312"/>
          <w:sz w:val="32"/>
          <w:szCs w:val="32"/>
          <w:lang w:val="en-US" w:eastAsia="zh-CN"/>
        </w:rPr>
        <w:t>123.04</w:t>
      </w:r>
      <w:r>
        <w:rPr>
          <w:rFonts w:hint="eastAsia" w:ascii="仿宋_GB2312" w:hAnsi="仿宋" w:eastAsia="仿宋_GB2312"/>
          <w:sz w:val="32"/>
          <w:szCs w:val="32"/>
        </w:rPr>
        <w:t>万元，基本支出</w:t>
      </w:r>
      <w:r>
        <w:rPr>
          <w:rFonts w:hint="eastAsia" w:ascii="仿宋_GB2312" w:hAnsi="仿宋" w:eastAsia="仿宋_GB2312"/>
          <w:sz w:val="32"/>
          <w:szCs w:val="32"/>
          <w:lang w:val="en-US" w:eastAsia="zh-CN"/>
        </w:rPr>
        <w:t>118.04万元，</w:t>
      </w:r>
      <w:r>
        <w:rPr>
          <w:rFonts w:hint="eastAsia" w:ascii="仿宋_GB2312" w:hAnsi="仿宋" w:eastAsia="仿宋_GB2312"/>
          <w:sz w:val="32"/>
          <w:szCs w:val="32"/>
        </w:rPr>
        <w:t>占</w:t>
      </w:r>
      <w:r>
        <w:rPr>
          <w:rFonts w:hint="eastAsia" w:ascii="仿宋_GB2312" w:hAnsi="仿宋" w:eastAsia="仿宋_GB2312"/>
          <w:sz w:val="32"/>
          <w:szCs w:val="32"/>
          <w:lang w:val="en-US" w:eastAsia="zh-CN"/>
        </w:rPr>
        <w:t>95.94</w:t>
      </w:r>
      <w:r>
        <w:rPr>
          <w:rFonts w:hint="eastAsia" w:ascii="仿宋_GB2312" w:hAnsi="仿宋" w:eastAsia="仿宋_GB2312"/>
          <w:sz w:val="32"/>
          <w:szCs w:val="32"/>
        </w:rPr>
        <w:t>%</w:t>
      </w:r>
      <w:r>
        <w:rPr>
          <w:rFonts w:hint="eastAsia" w:ascii="仿宋_GB2312" w:hAnsi="仿宋" w:eastAsia="仿宋_GB2312"/>
          <w:sz w:val="32"/>
          <w:szCs w:val="32"/>
          <w:lang w:eastAsia="zh-CN"/>
        </w:rPr>
        <w:t>；项目支出</w:t>
      </w:r>
      <w:r>
        <w:rPr>
          <w:rFonts w:hint="eastAsia" w:ascii="仿宋_GB2312" w:hAnsi="仿宋" w:eastAsia="仿宋_GB2312"/>
          <w:sz w:val="32"/>
          <w:szCs w:val="32"/>
          <w:lang w:val="en-US" w:eastAsia="zh-CN"/>
        </w:rPr>
        <w:t>5万元，占4.06%</w:t>
      </w:r>
      <w:r>
        <w:rPr>
          <w:rFonts w:hint="eastAsia" w:ascii="仿宋_GB2312" w:hAnsi="仿宋" w:eastAsia="仿宋_GB2312"/>
          <w:sz w:val="32"/>
          <w:szCs w:val="32"/>
        </w:rPr>
        <w:t>。</w:t>
      </w:r>
    </w:p>
    <w:p>
      <w:pPr>
        <w:spacing w:after="0" w:line="56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（三）一般公共预算当年拨款具体使用情况。</w:t>
      </w:r>
    </w:p>
    <w:p>
      <w:pPr>
        <w:spacing w:after="0" w:line="560" w:lineRule="exact"/>
        <w:ind w:firstLine="640" w:firstLineChars="200"/>
        <w:jc w:val="both"/>
        <w:rPr>
          <w:rFonts w:hint="eastAsia" w:ascii="仿宋_GB2312" w:hAnsi="仿宋" w:eastAsia="仿宋_GB2312"/>
          <w:sz w:val="32"/>
          <w:szCs w:val="32"/>
          <w:lang w:val="en-US" w:eastAsia="zh-CN"/>
        </w:rPr>
      </w:pPr>
      <w:r>
        <w:rPr>
          <w:rFonts w:hint="eastAsia" w:ascii="仿宋_GB2312" w:hAnsi="仿宋" w:eastAsia="仿宋_GB2312"/>
          <w:sz w:val="32"/>
          <w:szCs w:val="32"/>
        </w:rPr>
        <w:t>1.一般公共服务支出（类）民主党派及工商联事务（款）行政运行（项）</w:t>
      </w:r>
      <w:r>
        <w:rPr>
          <w:rFonts w:hint="eastAsia" w:ascii="仿宋_GB2312" w:hAnsi="仿宋" w:eastAsia="仿宋_GB2312"/>
          <w:sz w:val="32"/>
          <w:szCs w:val="32"/>
          <w:lang w:val="en-US" w:eastAsia="zh-CN"/>
        </w:rPr>
        <w:t>91.98万元、</w:t>
      </w:r>
      <w:r>
        <w:rPr>
          <w:rFonts w:hint="eastAsia" w:ascii="仿宋_GB2312" w:hAnsi="仿宋" w:eastAsia="仿宋_GB2312"/>
          <w:sz w:val="32"/>
          <w:szCs w:val="32"/>
        </w:rPr>
        <w:t>一般公共服务支出（类）民主党派及工商联事务（款）一般行政管理事务（项）</w:t>
      </w:r>
      <w:r>
        <w:rPr>
          <w:rFonts w:hint="eastAsia" w:ascii="仿宋_GB2312" w:hAnsi="仿宋" w:eastAsia="仿宋_GB2312"/>
          <w:sz w:val="32"/>
          <w:szCs w:val="32"/>
          <w:lang w:val="en-US" w:eastAsia="zh-CN"/>
        </w:rPr>
        <w:t>4万元、</w:t>
      </w:r>
    </w:p>
    <w:p>
      <w:pPr>
        <w:spacing w:after="0" w:line="560" w:lineRule="exact"/>
        <w:ind w:firstLine="640" w:firstLineChars="200"/>
        <w:jc w:val="both"/>
        <w:rPr>
          <w:rFonts w:hint="eastAsia" w:ascii="仿宋_GB2312" w:hAnsi="仿宋" w:eastAsia="仿宋_GB2312"/>
          <w:sz w:val="32"/>
          <w:szCs w:val="32"/>
          <w:lang w:eastAsia="zh-CN"/>
        </w:rPr>
      </w:pPr>
      <w:r>
        <w:rPr>
          <w:rFonts w:hint="eastAsia" w:ascii="仿宋_GB2312" w:hAnsi="仿宋" w:eastAsia="仿宋_GB2312"/>
          <w:sz w:val="32"/>
          <w:szCs w:val="32"/>
        </w:rPr>
        <w:t>2.社会保障和就业支出（类）行政事业单位养老支出（款）机关事业单位基本养老保险缴费支出（项）202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年预算数为</w:t>
      </w:r>
      <w:r>
        <w:rPr>
          <w:rFonts w:hint="eastAsia" w:ascii="仿宋_GB2312" w:hAnsi="仿宋" w:eastAsia="仿宋_GB2312"/>
          <w:sz w:val="32"/>
          <w:szCs w:val="32"/>
          <w:lang w:val="en-US" w:eastAsia="zh-CN"/>
        </w:rPr>
        <w:t>11.52</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社会保障和就业支出（类）财政对其他社会保险基金的补助（款）财政对失业保险基金的补助（项）202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年预算数为</w:t>
      </w:r>
      <w:r>
        <w:rPr>
          <w:rFonts w:hint="eastAsia" w:ascii="仿宋_GB2312" w:hAnsi="仿宋" w:eastAsia="仿宋_GB2312"/>
          <w:sz w:val="32"/>
          <w:szCs w:val="32"/>
          <w:lang w:val="en-US" w:eastAsia="zh-CN"/>
        </w:rPr>
        <w:t>0.00</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社会保障和就业支出（类）财政对其他社会保险基金的补助（款）财政对工伤保险基金的补助（项）202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年预算数为</w:t>
      </w:r>
      <w:r>
        <w:rPr>
          <w:rFonts w:hint="eastAsia" w:ascii="仿宋_GB2312" w:hAnsi="仿宋" w:eastAsia="仿宋_GB2312"/>
          <w:sz w:val="32"/>
          <w:szCs w:val="32"/>
          <w:lang w:val="en-US" w:eastAsia="zh-CN"/>
        </w:rPr>
        <w:t>0.09</w:t>
      </w:r>
      <w:r>
        <w:rPr>
          <w:rFonts w:hint="eastAsia" w:ascii="仿宋_GB2312" w:hAnsi="仿宋" w:eastAsia="仿宋_GB2312"/>
          <w:sz w:val="32"/>
          <w:szCs w:val="32"/>
        </w:rPr>
        <w:t>万元</w:t>
      </w:r>
      <w:r>
        <w:rPr>
          <w:rFonts w:hint="eastAsia" w:ascii="仿宋_GB2312" w:hAnsi="仿宋" w:eastAsia="仿宋_GB2312"/>
          <w:sz w:val="32"/>
          <w:szCs w:val="32"/>
          <w:lang w:eastAsia="zh-CN"/>
        </w:rPr>
        <w:t>。</w:t>
      </w:r>
    </w:p>
    <w:p>
      <w:pPr>
        <w:spacing w:after="0" w:line="560" w:lineRule="exact"/>
        <w:ind w:firstLine="640" w:firstLineChars="200"/>
        <w:jc w:val="both"/>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3.卫生健康支出</w:t>
      </w:r>
      <w:r>
        <w:rPr>
          <w:rFonts w:hint="eastAsia" w:ascii="仿宋_GB2312" w:hAnsi="仿宋" w:eastAsia="仿宋_GB2312"/>
          <w:sz w:val="32"/>
          <w:szCs w:val="32"/>
        </w:rPr>
        <w:t>（类）行政事业单位医疗（款）公务员医疗补助（项）202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年预算数为</w:t>
      </w:r>
      <w:r>
        <w:rPr>
          <w:rFonts w:hint="eastAsia" w:ascii="仿宋_GB2312" w:hAnsi="仿宋" w:eastAsia="仿宋_GB2312"/>
          <w:sz w:val="32"/>
          <w:szCs w:val="32"/>
          <w:lang w:val="en-US" w:eastAsia="zh-CN"/>
        </w:rPr>
        <w:t>1.45</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卫生健康支出</w:t>
      </w:r>
      <w:r>
        <w:rPr>
          <w:rFonts w:hint="eastAsia" w:ascii="仿宋_GB2312" w:hAnsi="仿宋" w:eastAsia="仿宋_GB2312"/>
          <w:sz w:val="32"/>
          <w:szCs w:val="32"/>
        </w:rPr>
        <w:t>（类）财政对基本医疗保险基金的补助（款）财政对职工基本医疗保险基金的补助（项）202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年预算数为</w:t>
      </w:r>
      <w:r>
        <w:rPr>
          <w:rFonts w:hint="eastAsia" w:ascii="仿宋_GB2312" w:hAnsi="仿宋" w:eastAsia="仿宋_GB2312"/>
          <w:sz w:val="32"/>
          <w:szCs w:val="32"/>
          <w:lang w:val="en-US" w:eastAsia="zh-CN"/>
        </w:rPr>
        <w:t>5.51</w:t>
      </w:r>
      <w:r>
        <w:rPr>
          <w:rFonts w:hint="eastAsia" w:ascii="仿宋_GB2312" w:hAnsi="仿宋" w:eastAsia="仿宋_GB2312"/>
          <w:sz w:val="32"/>
          <w:szCs w:val="32"/>
        </w:rPr>
        <w:t>万元</w:t>
      </w:r>
      <w:r>
        <w:rPr>
          <w:rFonts w:hint="eastAsia" w:ascii="仿宋_GB2312" w:hAnsi="仿宋" w:eastAsia="仿宋_GB2312"/>
          <w:sz w:val="32"/>
          <w:szCs w:val="32"/>
          <w:lang w:eastAsia="zh-CN"/>
        </w:rPr>
        <w:t>。</w:t>
      </w:r>
    </w:p>
    <w:p>
      <w:pPr>
        <w:spacing w:after="0" w:line="560" w:lineRule="exact"/>
        <w:ind w:firstLine="640" w:firstLineChars="200"/>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4.住房保障支出</w:t>
      </w:r>
      <w:r>
        <w:rPr>
          <w:rFonts w:hint="eastAsia" w:ascii="仿宋_GB2312" w:hAnsi="仿宋" w:eastAsia="仿宋_GB2312"/>
          <w:sz w:val="32"/>
          <w:szCs w:val="32"/>
        </w:rPr>
        <w:t>（类）住房改革支出（款）住房公积金（项）202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年预算数为</w:t>
      </w:r>
      <w:r>
        <w:rPr>
          <w:rFonts w:hint="eastAsia" w:ascii="仿宋_GB2312" w:hAnsi="仿宋" w:eastAsia="仿宋_GB2312"/>
          <w:sz w:val="32"/>
          <w:szCs w:val="32"/>
          <w:lang w:val="en-US" w:eastAsia="zh-CN"/>
        </w:rPr>
        <w:t>8.58</w:t>
      </w:r>
      <w:r>
        <w:rPr>
          <w:rFonts w:hint="eastAsia" w:ascii="仿宋_GB2312" w:hAnsi="仿宋" w:eastAsia="仿宋_GB2312"/>
          <w:sz w:val="32"/>
          <w:szCs w:val="32"/>
        </w:rPr>
        <w:t>万元</w:t>
      </w:r>
      <w:r>
        <w:rPr>
          <w:rFonts w:hint="eastAsia" w:ascii="仿宋_GB2312" w:hAnsi="仿宋" w:eastAsia="仿宋_GB2312"/>
          <w:sz w:val="32"/>
          <w:szCs w:val="32"/>
          <w:lang w:eastAsia="zh-CN"/>
        </w:rPr>
        <w:t>。</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六、202</w:t>
      </w:r>
      <w:r>
        <w:rPr>
          <w:rFonts w:hint="eastAsia" w:ascii="黑体" w:hAnsi="黑体" w:eastAsia="黑体"/>
          <w:sz w:val="32"/>
          <w:szCs w:val="32"/>
          <w:lang w:val="en-US" w:eastAsia="zh-CN"/>
        </w:rPr>
        <w:t>3</w:t>
      </w:r>
      <w:r>
        <w:rPr>
          <w:rFonts w:hint="eastAsia" w:ascii="黑体" w:hAnsi="黑体" w:eastAsia="黑体"/>
          <w:sz w:val="32"/>
          <w:szCs w:val="32"/>
        </w:rPr>
        <w:t>年一般公共预算基本支出表的说明</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 xml:space="preserve">年一般公共预算基本支出 </w:t>
      </w:r>
      <w:r>
        <w:rPr>
          <w:rFonts w:hint="eastAsia" w:ascii="仿宋_GB2312" w:hAnsi="仿宋" w:eastAsia="仿宋_GB2312"/>
          <w:sz w:val="32"/>
          <w:szCs w:val="32"/>
          <w:lang w:val="en-US" w:eastAsia="zh-CN"/>
        </w:rPr>
        <w:t>118.04</w:t>
      </w:r>
      <w:r>
        <w:rPr>
          <w:rFonts w:hint="eastAsia" w:ascii="仿宋_GB2312" w:hAnsi="仿宋" w:eastAsia="仿宋_GB2312"/>
          <w:sz w:val="32"/>
          <w:szCs w:val="32"/>
        </w:rPr>
        <w:t xml:space="preserve"> 万元，其中：</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人员经费</w:t>
      </w:r>
      <w:r>
        <w:rPr>
          <w:rFonts w:hint="eastAsia" w:ascii="仿宋_GB2312" w:hAnsi="仿宋" w:eastAsia="仿宋_GB2312"/>
          <w:sz w:val="32"/>
          <w:szCs w:val="32"/>
          <w:lang w:val="en-US" w:eastAsia="zh-CN"/>
        </w:rPr>
        <w:t>108.44</w:t>
      </w:r>
      <w:r>
        <w:rPr>
          <w:rFonts w:hint="eastAsia" w:ascii="仿宋_GB2312" w:hAnsi="仿宋" w:eastAsia="仿宋_GB2312"/>
          <w:sz w:val="32"/>
          <w:szCs w:val="32"/>
        </w:rPr>
        <w:t>万元，主要包括：工资性支出（基本工资、津贴补贴、奖金、机关事业单位养老保险缴费、职工基本医疗保险缴费、公务员医疗补助、其他社会保险缴费、其他工资福利支出、住房公积金）。</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公用经费9.6万元，主要包括：商品和服务支出（办公费、印刷费、水费、电费、邮电费、取暖费、差旅费、维修(护)费、会议费、培训费、公务接待费、公务用车运行维护费、其他商品和服务支出）。</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七、202</w:t>
      </w:r>
      <w:r>
        <w:rPr>
          <w:rFonts w:hint="eastAsia" w:ascii="黑体" w:hAnsi="黑体" w:eastAsia="黑体"/>
          <w:sz w:val="32"/>
          <w:szCs w:val="32"/>
          <w:lang w:val="en-US" w:eastAsia="zh-CN"/>
        </w:rPr>
        <w:t>3</w:t>
      </w:r>
      <w:r>
        <w:rPr>
          <w:rFonts w:hint="eastAsia" w:ascii="黑体" w:hAnsi="黑体" w:eastAsia="黑体"/>
          <w:sz w:val="32"/>
          <w:szCs w:val="32"/>
        </w:rPr>
        <w:t>年度一般公共预算“三公”经费预算情况说明</w:t>
      </w: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年“三公”经</w:t>
      </w:r>
      <w:r>
        <w:rPr>
          <w:rFonts w:hint="eastAsia" w:ascii="仿宋_GB2312" w:hAnsi="宋体" w:eastAsia="仿宋_GB2312" w:cs="仿宋_GB2312"/>
          <w:snapToGrid w:val="0"/>
          <w:w w:val="95"/>
          <w:sz w:val="32"/>
          <w:szCs w:val="32"/>
        </w:rPr>
        <w:t>费预算数为</w:t>
      </w:r>
      <w:r>
        <w:rPr>
          <w:rFonts w:hint="eastAsia" w:ascii="仿宋_GB2312" w:hAnsi="仿宋" w:eastAsia="仿宋_GB2312"/>
          <w:sz w:val="32"/>
          <w:szCs w:val="32"/>
        </w:rPr>
        <w:t xml:space="preserve"> 1.8</w:t>
      </w:r>
      <w:r>
        <w:rPr>
          <w:rFonts w:hint="eastAsia" w:ascii="仿宋_GB2312" w:hAnsi="宋体" w:eastAsia="仿宋_GB2312" w:cs="仿宋_GB2312"/>
          <w:snapToGrid w:val="0"/>
          <w:w w:val="95"/>
          <w:sz w:val="32"/>
          <w:szCs w:val="32"/>
        </w:rPr>
        <w:t>万元，较</w:t>
      </w: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年减少0万元，降低</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r>
        <w:rPr>
          <w:rFonts w:hint="eastAsia" w:ascii="仿宋_GB2312" w:hAnsi="宋体" w:eastAsia="仿宋_GB2312" w:cs="仿宋_GB2312"/>
          <w:snapToGrid w:val="0"/>
          <w:w w:val="95"/>
          <w:sz w:val="32"/>
          <w:szCs w:val="32"/>
        </w:rPr>
        <w:t>。</w:t>
      </w:r>
    </w:p>
    <w:p>
      <w:pPr>
        <w:numPr>
          <w:ilvl w:val="0"/>
          <w:numId w:val="0"/>
        </w:numPr>
        <w:spacing w:after="0" w:line="560" w:lineRule="exact"/>
        <w:ind w:firstLine="608" w:firstLineChars="200"/>
        <w:jc w:val="both"/>
        <w:rPr>
          <w:rFonts w:ascii="仿宋_GB2312" w:hAnsi="宋体" w:eastAsia="仿宋_GB2312" w:cs="仿宋_GB2312"/>
          <w:w w:val="95"/>
          <w:sz w:val="32"/>
          <w:szCs w:val="32"/>
        </w:rPr>
      </w:pPr>
      <w:r>
        <w:rPr>
          <w:rFonts w:hint="eastAsia" w:ascii="楷体_GB2312" w:hAnsi="楷体_GB2312" w:eastAsia="楷体_GB2312" w:cs="楷体_GB2312"/>
          <w:snapToGrid w:val="0"/>
          <w:w w:val="95"/>
          <w:sz w:val="32"/>
          <w:szCs w:val="32"/>
          <w:lang w:val="en-US" w:eastAsia="zh-CN"/>
        </w:rPr>
        <w:t>1.</w:t>
      </w:r>
      <w:r>
        <w:rPr>
          <w:rFonts w:hint="eastAsia" w:ascii="楷体_GB2312" w:hAnsi="楷体_GB2312" w:eastAsia="楷体_GB2312" w:cs="楷体_GB2312"/>
          <w:snapToGrid w:val="0"/>
          <w:w w:val="95"/>
          <w:sz w:val="32"/>
          <w:szCs w:val="32"/>
        </w:rPr>
        <w:t>因公出国（境）费用。</w:t>
      </w:r>
      <w:r>
        <w:rPr>
          <w:rFonts w:hint="eastAsia" w:ascii="仿宋_GB2312" w:hAnsi="宋体" w:eastAsia="仿宋_GB2312" w:cs="仿宋_GB2312"/>
          <w:w w:val="95"/>
          <w:sz w:val="32"/>
          <w:szCs w:val="32"/>
        </w:rPr>
        <w:t>202</w:t>
      </w:r>
      <w:r>
        <w:rPr>
          <w:rFonts w:hint="eastAsia" w:ascii="仿宋_GB2312" w:hAnsi="宋体" w:eastAsia="仿宋_GB2312" w:cs="仿宋_GB2312"/>
          <w:w w:val="95"/>
          <w:sz w:val="32"/>
          <w:szCs w:val="32"/>
          <w:lang w:val="en-US" w:eastAsia="zh-CN"/>
        </w:rPr>
        <w:t>3</w:t>
      </w:r>
      <w:r>
        <w:rPr>
          <w:rFonts w:hint="eastAsia" w:ascii="仿宋_GB2312" w:hAnsi="宋体" w:eastAsia="仿宋_GB2312" w:cs="仿宋_GB2312"/>
          <w:snapToGrid w:val="0"/>
          <w:w w:val="95"/>
          <w:sz w:val="32"/>
          <w:szCs w:val="32"/>
        </w:rPr>
        <w:t>年预算数为</w:t>
      </w:r>
      <w:r>
        <w:rPr>
          <w:rFonts w:hint="eastAsia" w:ascii="仿宋_GB2312" w:hAnsi="宋体" w:eastAsia="仿宋_GB2312" w:cs="仿宋_GB2312"/>
          <w:w w:val="95"/>
          <w:sz w:val="32"/>
          <w:szCs w:val="32"/>
        </w:rPr>
        <w:t>0</w:t>
      </w:r>
      <w:r>
        <w:rPr>
          <w:rFonts w:hint="eastAsia" w:ascii="仿宋_GB2312" w:hAnsi="宋体" w:eastAsia="仿宋_GB2312" w:cs="仿宋_GB2312"/>
          <w:snapToGrid w:val="0"/>
          <w:w w:val="95"/>
          <w:sz w:val="32"/>
          <w:szCs w:val="32"/>
        </w:rPr>
        <w:t>万元。为进一步规范因公出国（境）费用管理，我县因公出国（境）费用按照零基预算原则，因此因公出国（境）费用预算为零。</w:t>
      </w:r>
    </w:p>
    <w:p>
      <w:pPr>
        <w:numPr>
          <w:ilvl w:val="0"/>
          <w:numId w:val="0"/>
        </w:numPr>
        <w:spacing w:after="0" w:line="560" w:lineRule="exact"/>
        <w:ind w:firstLine="608" w:firstLineChars="200"/>
        <w:jc w:val="both"/>
        <w:rPr>
          <w:rFonts w:ascii="仿宋_GB2312" w:hAnsi="宋体" w:eastAsia="仿宋_GB2312" w:cs="仿宋_GB2312"/>
          <w:w w:val="95"/>
          <w:sz w:val="32"/>
          <w:szCs w:val="32"/>
        </w:rPr>
      </w:pPr>
      <w:r>
        <w:rPr>
          <w:rFonts w:hint="eastAsia" w:ascii="楷体_GB2312" w:hAnsi="楷体_GB2312" w:eastAsia="楷体_GB2312" w:cs="楷体_GB2312"/>
          <w:snapToGrid w:val="0"/>
          <w:w w:val="95"/>
          <w:sz w:val="32"/>
          <w:szCs w:val="32"/>
          <w:lang w:val="en-US" w:eastAsia="zh-CN"/>
        </w:rPr>
        <w:t>2.公务用车购置及运行费。</w:t>
      </w:r>
      <w:r>
        <w:rPr>
          <w:rFonts w:hint="eastAsia" w:ascii="仿宋_GB2312" w:hAnsi="宋体" w:eastAsia="仿宋_GB2312" w:cs="仿宋_GB2312"/>
          <w:w w:val="95"/>
          <w:sz w:val="32"/>
          <w:szCs w:val="32"/>
        </w:rPr>
        <w:t>202</w:t>
      </w:r>
      <w:r>
        <w:rPr>
          <w:rFonts w:hint="eastAsia" w:ascii="仿宋_GB2312" w:hAnsi="宋体" w:eastAsia="仿宋_GB2312" w:cs="仿宋_GB2312"/>
          <w:w w:val="95"/>
          <w:sz w:val="32"/>
          <w:szCs w:val="32"/>
          <w:lang w:val="en-US" w:eastAsia="zh-CN"/>
        </w:rPr>
        <w:t>3</w:t>
      </w:r>
      <w:r>
        <w:rPr>
          <w:rFonts w:hint="eastAsia" w:ascii="仿宋_GB2312" w:hAnsi="宋体" w:eastAsia="仿宋_GB2312" w:cs="仿宋_GB2312"/>
          <w:snapToGrid w:val="0"/>
          <w:w w:val="95"/>
          <w:sz w:val="32"/>
          <w:szCs w:val="32"/>
        </w:rPr>
        <w:t>年预算数</w:t>
      </w:r>
      <w:r>
        <w:rPr>
          <w:rFonts w:hint="eastAsia" w:ascii="仿宋_GB2312" w:hAnsi="仿宋" w:eastAsia="仿宋_GB2312"/>
          <w:sz w:val="32"/>
          <w:szCs w:val="32"/>
        </w:rPr>
        <w:t xml:space="preserve"> 1.2</w:t>
      </w:r>
      <w:r>
        <w:rPr>
          <w:rFonts w:hint="eastAsia" w:ascii="仿宋_GB2312" w:hAnsi="宋体" w:eastAsia="仿宋_GB2312" w:cs="仿宋_GB2312"/>
          <w:snapToGrid w:val="0"/>
          <w:w w:val="95"/>
          <w:sz w:val="32"/>
          <w:szCs w:val="32"/>
        </w:rPr>
        <w:t>万元。其中：</w:t>
      </w:r>
    </w:p>
    <w:p>
      <w:pPr>
        <w:spacing w:after="0" w:line="560" w:lineRule="exact"/>
        <w:ind w:firstLine="608" w:firstLineChars="200"/>
        <w:jc w:val="both"/>
        <w:rPr>
          <w:rFonts w:ascii="仿宋_GB2312" w:hAnsi="宋体" w:eastAsia="仿宋_GB2312" w:cs="仿宋_GB2312"/>
          <w:w w:val="95"/>
          <w:sz w:val="32"/>
          <w:szCs w:val="32"/>
        </w:rPr>
      </w:pPr>
      <w:r>
        <w:rPr>
          <w:rFonts w:hint="eastAsia" w:ascii="仿宋_GB2312" w:hAnsi="宋体" w:eastAsia="仿宋_GB2312" w:cs="仿宋_GB2312"/>
          <w:snapToGrid w:val="0"/>
          <w:w w:val="95"/>
          <w:sz w:val="32"/>
          <w:szCs w:val="32"/>
        </w:rPr>
        <w:t>（</w:t>
      </w:r>
      <w:r>
        <w:rPr>
          <w:rFonts w:hint="eastAsia" w:ascii="仿宋_GB2312" w:hAnsi="宋体" w:eastAsia="仿宋_GB2312" w:cs="仿宋_GB2312"/>
          <w:w w:val="95"/>
          <w:sz w:val="32"/>
          <w:szCs w:val="32"/>
        </w:rPr>
        <w:t>1</w:t>
      </w:r>
      <w:r>
        <w:rPr>
          <w:rFonts w:hint="eastAsia" w:ascii="仿宋_GB2312" w:hAnsi="宋体" w:eastAsia="仿宋_GB2312" w:cs="仿宋_GB2312"/>
          <w:snapToGrid w:val="0"/>
          <w:w w:val="95"/>
          <w:sz w:val="32"/>
          <w:szCs w:val="32"/>
        </w:rPr>
        <w:t>）公务用车购置费。</w:t>
      </w:r>
      <w:r>
        <w:rPr>
          <w:rFonts w:hint="eastAsia" w:ascii="仿宋_GB2312" w:hAnsi="宋体" w:eastAsia="仿宋_GB2312" w:cs="仿宋_GB2312"/>
          <w:w w:val="95"/>
          <w:sz w:val="32"/>
          <w:szCs w:val="32"/>
        </w:rPr>
        <w:t>20</w:t>
      </w:r>
      <w:r>
        <w:rPr>
          <w:rFonts w:hint="eastAsia" w:ascii="仿宋_GB2312" w:hAnsi="宋体" w:eastAsia="仿宋_GB2312" w:cs="仿宋_GB2312"/>
          <w:w w:val="95"/>
          <w:sz w:val="32"/>
          <w:szCs w:val="32"/>
          <w:lang w:val="en-US" w:eastAsia="zh-CN"/>
        </w:rPr>
        <w:t>23</w:t>
      </w:r>
      <w:r>
        <w:rPr>
          <w:rFonts w:hint="eastAsia" w:ascii="仿宋_GB2312" w:hAnsi="宋体" w:eastAsia="仿宋_GB2312" w:cs="仿宋_GB2312"/>
          <w:snapToGrid w:val="0"/>
          <w:w w:val="95"/>
          <w:sz w:val="32"/>
          <w:szCs w:val="32"/>
        </w:rPr>
        <w:t>年公务用车购置费预算数为</w:t>
      </w:r>
      <w:r>
        <w:rPr>
          <w:rFonts w:hint="eastAsia" w:ascii="仿宋_GB2312" w:hAnsi="宋体" w:eastAsia="仿宋_GB2312" w:cs="仿宋_GB2312"/>
          <w:w w:val="95"/>
          <w:sz w:val="32"/>
          <w:szCs w:val="32"/>
        </w:rPr>
        <w:t>0.00</w:t>
      </w:r>
      <w:r>
        <w:rPr>
          <w:rFonts w:hint="eastAsia" w:ascii="仿宋_GB2312" w:hAnsi="宋体" w:eastAsia="仿宋_GB2312" w:cs="仿宋_GB2312"/>
          <w:snapToGrid w:val="0"/>
          <w:w w:val="95"/>
          <w:sz w:val="32"/>
          <w:szCs w:val="32"/>
        </w:rPr>
        <w:t>万元（公务用车购置严格按照我县车辆管理及厉行节约有关要求实行总额控制），与</w:t>
      </w:r>
      <w:r>
        <w:rPr>
          <w:rFonts w:hint="eastAsia" w:ascii="仿宋_GB2312" w:hAnsi="宋体" w:eastAsia="仿宋_GB2312" w:cs="仿宋_GB2312"/>
          <w:w w:val="95"/>
          <w:sz w:val="32"/>
          <w:szCs w:val="32"/>
        </w:rPr>
        <w:t>202</w:t>
      </w:r>
      <w:r>
        <w:rPr>
          <w:rFonts w:hint="eastAsia" w:ascii="仿宋_GB2312" w:hAnsi="宋体" w:eastAsia="仿宋_GB2312" w:cs="仿宋_GB2312"/>
          <w:w w:val="95"/>
          <w:sz w:val="32"/>
          <w:szCs w:val="32"/>
          <w:lang w:val="en-US" w:eastAsia="zh-CN"/>
        </w:rPr>
        <w:t>3</w:t>
      </w:r>
      <w:r>
        <w:rPr>
          <w:rFonts w:hint="eastAsia" w:ascii="仿宋_GB2312" w:hAnsi="宋体" w:eastAsia="仿宋_GB2312" w:cs="仿宋_GB2312"/>
          <w:snapToGrid w:val="0"/>
          <w:w w:val="95"/>
          <w:sz w:val="32"/>
          <w:szCs w:val="32"/>
        </w:rPr>
        <w:t>年预算数持平。</w:t>
      </w:r>
    </w:p>
    <w:p>
      <w:pPr>
        <w:spacing w:after="0" w:line="560" w:lineRule="exact"/>
        <w:ind w:firstLine="608" w:firstLineChars="200"/>
        <w:jc w:val="both"/>
        <w:rPr>
          <w:rFonts w:ascii="仿宋_GB2312" w:hAnsi="宋体" w:eastAsia="仿宋_GB2312" w:cs="仿宋_GB2312"/>
          <w:snapToGrid w:val="0"/>
          <w:w w:val="95"/>
          <w:sz w:val="32"/>
          <w:szCs w:val="32"/>
        </w:rPr>
      </w:pPr>
      <w:r>
        <w:rPr>
          <w:rFonts w:hint="eastAsia" w:ascii="仿宋_GB2312" w:hAnsi="宋体" w:eastAsia="仿宋_GB2312" w:cs="仿宋_GB2312"/>
          <w:snapToGrid w:val="0"/>
          <w:w w:val="95"/>
          <w:sz w:val="32"/>
          <w:szCs w:val="32"/>
        </w:rPr>
        <w:t>（2）公务用车运行费。</w:t>
      </w:r>
      <w:r>
        <w:rPr>
          <w:rFonts w:hint="eastAsia" w:ascii="仿宋_GB2312" w:hAnsi="宋体" w:eastAsia="仿宋_GB2312" w:cs="仿宋_GB2312"/>
          <w:w w:val="95"/>
          <w:sz w:val="32"/>
          <w:szCs w:val="32"/>
        </w:rPr>
        <w:t>202</w:t>
      </w:r>
      <w:r>
        <w:rPr>
          <w:rFonts w:hint="eastAsia" w:ascii="仿宋_GB2312" w:hAnsi="宋体" w:eastAsia="仿宋_GB2312" w:cs="仿宋_GB2312"/>
          <w:w w:val="95"/>
          <w:sz w:val="32"/>
          <w:szCs w:val="32"/>
          <w:lang w:val="en-US" w:eastAsia="zh-CN"/>
        </w:rPr>
        <w:t>3</w:t>
      </w:r>
      <w:r>
        <w:rPr>
          <w:rFonts w:hint="eastAsia" w:ascii="仿宋_GB2312" w:hAnsi="宋体" w:eastAsia="仿宋_GB2312" w:cs="仿宋_GB2312"/>
          <w:snapToGrid w:val="0"/>
          <w:w w:val="95"/>
          <w:sz w:val="32"/>
          <w:szCs w:val="32"/>
        </w:rPr>
        <w:t>年预算数</w:t>
      </w:r>
      <w:r>
        <w:rPr>
          <w:rFonts w:hint="eastAsia" w:ascii="仿宋_GB2312" w:hAnsi="仿宋" w:eastAsia="仿宋_GB2312"/>
          <w:sz w:val="32"/>
          <w:szCs w:val="32"/>
        </w:rPr>
        <w:t xml:space="preserve"> 1.2</w:t>
      </w:r>
      <w:r>
        <w:rPr>
          <w:rFonts w:hint="eastAsia" w:ascii="仿宋_GB2312" w:hAnsi="宋体" w:eastAsia="仿宋_GB2312" w:cs="仿宋_GB2312"/>
          <w:snapToGrid w:val="0"/>
          <w:w w:val="95"/>
          <w:sz w:val="32"/>
          <w:szCs w:val="32"/>
        </w:rPr>
        <w:t>万元。</w:t>
      </w:r>
      <w:r>
        <w:rPr>
          <w:rFonts w:hint="eastAsia" w:ascii="仿宋_GB2312" w:hAnsi="仿宋" w:eastAsia="仿宋_GB2312"/>
          <w:sz w:val="32"/>
          <w:szCs w:val="32"/>
        </w:rPr>
        <w:t>相比202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年增加0万元，增长</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r>
        <w:rPr>
          <w:rFonts w:hint="eastAsia" w:ascii="仿宋_GB2312" w:hAnsi="宋体" w:eastAsia="仿宋_GB2312" w:cs="仿宋_GB2312"/>
          <w:snapToGrid w:val="0"/>
          <w:w w:val="95"/>
          <w:sz w:val="32"/>
          <w:szCs w:val="32"/>
        </w:rPr>
        <w:t>。</w:t>
      </w:r>
    </w:p>
    <w:p>
      <w:pPr>
        <w:spacing w:after="0" w:line="560" w:lineRule="exact"/>
        <w:ind w:firstLine="608" w:firstLineChars="200"/>
        <w:rPr>
          <w:rFonts w:ascii="仿宋_GB2312" w:hAnsi="仿宋" w:eastAsia="仿宋_GB2312"/>
          <w:sz w:val="32"/>
          <w:szCs w:val="32"/>
        </w:rPr>
      </w:pPr>
      <w:r>
        <w:rPr>
          <w:rFonts w:hint="eastAsia" w:ascii="楷体_GB2312" w:hAnsi="楷体_GB2312" w:eastAsia="楷体_GB2312" w:cs="楷体_GB2312"/>
          <w:snapToGrid w:val="0"/>
          <w:w w:val="95"/>
          <w:sz w:val="32"/>
          <w:szCs w:val="32"/>
          <w:lang w:val="en-US" w:eastAsia="zh-CN"/>
        </w:rPr>
        <w:t>3.公务接待费。</w:t>
      </w:r>
      <w:r>
        <w:rPr>
          <w:rFonts w:hint="eastAsia" w:ascii="仿宋_GB2312" w:hAnsi="宋体" w:eastAsia="仿宋_GB2312" w:cs="仿宋_GB2312"/>
          <w:snapToGrid w:val="0"/>
          <w:w w:val="95"/>
          <w:sz w:val="32"/>
          <w:szCs w:val="32"/>
        </w:rPr>
        <w:t>202</w:t>
      </w:r>
      <w:r>
        <w:rPr>
          <w:rFonts w:hint="eastAsia" w:ascii="仿宋_GB2312" w:hAnsi="宋体" w:eastAsia="仿宋_GB2312" w:cs="仿宋_GB2312"/>
          <w:snapToGrid w:val="0"/>
          <w:w w:val="95"/>
          <w:sz w:val="32"/>
          <w:szCs w:val="32"/>
          <w:lang w:val="en-US" w:eastAsia="zh-CN"/>
        </w:rPr>
        <w:t>3</w:t>
      </w:r>
      <w:r>
        <w:rPr>
          <w:rFonts w:hint="eastAsia" w:ascii="仿宋_GB2312" w:hAnsi="宋体" w:eastAsia="仿宋_GB2312" w:cs="仿宋_GB2312"/>
          <w:snapToGrid w:val="0"/>
          <w:w w:val="95"/>
          <w:sz w:val="32"/>
          <w:szCs w:val="32"/>
        </w:rPr>
        <w:t>年预算数</w:t>
      </w:r>
      <w:r>
        <w:rPr>
          <w:rFonts w:hint="eastAsia" w:ascii="仿宋_GB2312" w:hAnsi="宋体" w:eastAsia="仿宋_GB2312" w:cs="仿宋_GB2312"/>
          <w:snapToGrid w:val="0"/>
          <w:w w:val="95"/>
          <w:sz w:val="32"/>
          <w:szCs w:val="32"/>
          <w:lang w:val="en-US" w:eastAsia="zh-CN"/>
        </w:rPr>
        <w:t>0.20</w:t>
      </w:r>
      <w:r>
        <w:rPr>
          <w:rFonts w:hint="eastAsia" w:ascii="仿宋_GB2312" w:hAnsi="宋体" w:eastAsia="仿宋_GB2312" w:cs="仿宋_GB2312"/>
          <w:snapToGrid w:val="0"/>
          <w:w w:val="95"/>
          <w:sz w:val="32"/>
          <w:szCs w:val="32"/>
        </w:rPr>
        <w:t>万元，较202</w:t>
      </w:r>
      <w:r>
        <w:rPr>
          <w:rFonts w:hint="eastAsia" w:ascii="仿宋_GB2312" w:hAnsi="宋体" w:eastAsia="仿宋_GB2312" w:cs="仿宋_GB2312"/>
          <w:snapToGrid w:val="0"/>
          <w:w w:val="95"/>
          <w:sz w:val="32"/>
          <w:szCs w:val="32"/>
          <w:lang w:val="en-US" w:eastAsia="zh-CN"/>
        </w:rPr>
        <w:t>2</w:t>
      </w:r>
      <w:r>
        <w:rPr>
          <w:rFonts w:hint="eastAsia" w:ascii="仿宋_GB2312" w:hAnsi="宋体" w:eastAsia="仿宋_GB2312" w:cs="仿宋_GB2312"/>
          <w:snapToGrid w:val="0"/>
          <w:w w:val="95"/>
          <w:sz w:val="32"/>
          <w:szCs w:val="32"/>
        </w:rPr>
        <w:t>年增长105%，主要原因为单位人员变动，预算计提比例增加。</w:t>
      </w:r>
      <w:r>
        <w:rPr>
          <w:rFonts w:hint="eastAsia" w:ascii="仿宋_GB2312" w:hAnsi="黑体" w:eastAsia="仿宋_GB2312"/>
          <w:snapToGrid w:val="0"/>
          <w:w w:val="95"/>
          <w:sz w:val="32"/>
          <w:szCs w:val="32"/>
        </w:rPr>
        <w:t>我部门将按照公务接待相关要求，厉行勤俭节约严格控制不必要的公务接待费支出。</w:t>
      </w:r>
    </w:p>
    <w:p>
      <w:pPr>
        <w:spacing w:after="0" w:line="560" w:lineRule="exact"/>
        <w:ind w:firstLine="640" w:firstLineChars="200"/>
        <w:jc w:val="both"/>
        <w:rPr>
          <w:rFonts w:hint="eastAsia" w:ascii="黑体" w:hAnsi="黑体" w:eastAsia="黑体"/>
          <w:sz w:val="32"/>
          <w:szCs w:val="32"/>
          <w:lang w:val="en-US" w:eastAsia="zh-CN"/>
        </w:rPr>
      </w:pPr>
      <w:r>
        <w:rPr>
          <w:rFonts w:hint="eastAsia" w:ascii="黑体" w:hAnsi="黑体" w:eastAsia="黑体"/>
          <w:sz w:val="32"/>
          <w:szCs w:val="32"/>
        </w:rPr>
        <w:t>八、202</w:t>
      </w:r>
      <w:r>
        <w:rPr>
          <w:rFonts w:hint="eastAsia" w:ascii="黑体" w:hAnsi="黑体" w:eastAsia="黑体"/>
          <w:sz w:val="32"/>
          <w:szCs w:val="32"/>
          <w:lang w:val="en-US" w:eastAsia="zh-CN"/>
        </w:rPr>
        <w:t>3</w:t>
      </w:r>
      <w:r>
        <w:rPr>
          <w:rFonts w:hint="eastAsia" w:ascii="黑体" w:hAnsi="黑体" w:eastAsia="黑体"/>
          <w:sz w:val="32"/>
          <w:szCs w:val="32"/>
        </w:rPr>
        <w:t>年度政府性基金预算支出</w:t>
      </w:r>
    </w:p>
    <w:p>
      <w:pPr>
        <w:spacing w:after="0" w:line="560" w:lineRule="exact"/>
        <w:ind w:firstLine="640" w:firstLineChars="200"/>
        <w:jc w:val="both"/>
        <w:rPr>
          <w:rFonts w:hint="eastAsia" w:ascii="黑体" w:hAnsi="黑体" w:eastAsia="黑体"/>
          <w:sz w:val="32"/>
          <w:szCs w:val="32"/>
          <w:lang w:val="en-US" w:eastAsia="zh-CN"/>
        </w:rPr>
      </w:pPr>
    </w:p>
    <w:p>
      <w:pPr>
        <w:spacing w:after="0" w:line="560" w:lineRule="exact"/>
        <w:ind w:firstLine="640" w:firstLineChars="200"/>
        <w:jc w:val="both"/>
        <w:rPr>
          <w:rFonts w:hint="eastAsia" w:ascii="黑体" w:hAnsi="黑体" w:eastAsia="黑体"/>
          <w:sz w:val="32"/>
          <w:szCs w:val="32"/>
          <w:lang w:val="en-US" w:eastAsia="zh-CN"/>
        </w:rPr>
      </w:pPr>
    </w:p>
    <w:p>
      <w:pPr>
        <w:spacing w:after="0" w:line="560" w:lineRule="exact"/>
        <w:ind w:firstLine="640" w:firstLineChars="200"/>
        <w:jc w:val="both"/>
        <w:rPr>
          <w:rFonts w:ascii="仿宋_GB2312" w:hAnsi="仿宋" w:eastAsia="仿宋_GB2312"/>
          <w:sz w:val="32"/>
          <w:szCs w:val="32"/>
        </w:rPr>
      </w:pPr>
      <w:bookmarkStart w:id="0" w:name="_GoBack"/>
      <w:bookmarkEnd w:id="0"/>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年政府性基金预算当年拨款</w:t>
      </w:r>
      <w:r>
        <w:rPr>
          <w:rFonts w:hint="eastAsia" w:ascii="仿宋_GB2312" w:eastAsia="仿宋_GB2312" w:cs="仿宋_GB2312" w:hAnsiTheme="minorHAnsi"/>
          <w:sz w:val="32"/>
          <w:szCs w:val="32"/>
        </w:rPr>
        <w:t>0</w:t>
      </w:r>
      <w:r>
        <w:rPr>
          <w:rFonts w:hint="eastAsia" w:ascii="仿宋_GB2312" w:hAnsi="仿宋" w:eastAsia="仿宋_GB2312"/>
          <w:sz w:val="32"/>
          <w:szCs w:val="32"/>
        </w:rPr>
        <w:t>万元</w:t>
      </w:r>
      <w:r>
        <w:rPr>
          <w:rFonts w:hint="eastAsia" w:ascii="仿宋_GB2312" w:hAnsi="仿宋" w:eastAsia="仿宋_GB2312"/>
          <w:sz w:val="32"/>
          <w:szCs w:val="32"/>
          <w:lang w:eastAsia="zh-CN"/>
        </w:rPr>
        <w:t>，无政府性基金预算支出</w:t>
      </w:r>
      <w:r>
        <w:rPr>
          <w:rFonts w:hint="eastAsia" w:ascii="仿宋_GB2312" w:hAnsi="仿宋" w:eastAsia="仿宋_GB2312"/>
          <w:sz w:val="32"/>
          <w:szCs w:val="32"/>
        </w:rPr>
        <w:t>。</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九、其他重要事项的情况说明</w:t>
      </w:r>
    </w:p>
    <w:p>
      <w:pPr>
        <w:spacing w:after="0" w:line="56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（一）机关运行经费安排使用情况说明。</w:t>
      </w:r>
    </w:p>
    <w:p>
      <w:pPr>
        <w:autoSpaceDE w:val="0"/>
        <w:autoSpaceDN w:val="0"/>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年本部门机关运行经费财政拨款预算</w:t>
      </w:r>
      <w:r>
        <w:rPr>
          <w:rFonts w:hint="eastAsia" w:ascii="仿宋_GB2312" w:hAnsi="仿宋" w:eastAsia="仿宋_GB2312"/>
          <w:sz w:val="32"/>
          <w:szCs w:val="32"/>
          <w:lang w:val="en-US" w:eastAsia="zh-CN"/>
        </w:rPr>
        <w:t>9.6</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年预算减增加0万元，增长</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r>
        <w:rPr>
          <w:rFonts w:hint="eastAsia" w:ascii="仿宋_GB2312" w:eastAsia="仿宋_GB2312" w:cs="仿宋_GB2312" w:hAnsiTheme="minorHAnsi"/>
          <w:sz w:val="32"/>
          <w:szCs w:val="32"/>
        </w:rPr>
        <w:t>。</w:t>
      </w:r>
    </w:p>
    <w:p>
      <w:pPr>
        <w:autoSpaceDE w:val="0"/>
        <w:autoSpaceDN w:val="0"/>
        <w:spacing w:after="0" w:line="56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（二）政府采购情况说明。</w:t>
      </w:r>
    </w:p>
    <w:p>
      <w:pPr>
        <w:autoSpaceDE w:val="0"/>
        <w:autoSpaceDN w:val="0"/>
        <w:spacing w:after="0" w:line="560" w:lineRule="exact"/>
        <w:ind w:firstLine="640" w:firstLineChars="200"/>
        <w:jc w:val="both"/>
        <w:rPr>
          <w:rFonts w:ascii="仿宋_GB2312" w:eastAsia="仿宋_GB2312" w:cs="仿宋_GB2312" w:hAnsiTheme="minorHAnsi"/>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年本部门政府采购预算总额</w:t>
      </w:r>
      <w:r>
        <w:rPr>
          <w:rFonts w:hint="eastAsia" w:ascii="仿宋_GB2312" w:eastAsia="仿宋_GB2312" w:cs="仿宋_GB2312" w:hAnsiTheme="minorHAnsi"/>
          <w:sz w:val="32"/>
          <w:szCs w:val="32"/>
        </w:rPr>
        <w:t xml:space="preserve">0 </w:t>
      </w:r>
      <w:r>
        <w:rPr>
          <w:rFonts w:hint="eastAsia" w:ascii="仿宋_GB2312" w:hAnsi="仿宋" w:eastAsia="仿宋_GB2312"/>
          <w:sz w:val="32"/>
          <w:szCs w:val="32"/>
        </w:rPr>
        <w:t>万元，其中：政府采购货物预算</w:t>
      </w:r>
      <w:r>
        <w:rPr>
          <w:rFonts w:hint="eastAsia" w:ascii="仿宋_GB2312" w:eastAsia="仿宋_GB2312" w:cs="仿宋_GB2312" w:hAnsiTheme="minorHAnsi"/>
          <w:sz w:val="32"/>
          <w:szCs w:val="32"/>
        </w:rPr>
        <w:t>0</w:t>
      </w:r>
      <w:r>
        <w:rPr>
          <w:rFonts w:hint="eastAsia" w:ascii="仿宋_GB2312" w:hAnsi="仿宋" w:eastAsia="仿宋_GB2312"/>
          <w:sz w:val="32"/>
          <w:szCs w:val="32"/>
        </w:rPr>
        <w:t>万元、政府采购工程预算</w:t>
      </w:r>
      <w:r>
        <w:rPr>
          <w:rFonts w:hint="eastAsia" w:ascii="仿宋_GB2312" w:eastAsia="仿宋_GB2312" w:cs="仿宋_GB2312" w:hAnsiTheme="minorHAnsi"/>
          <w:sz w:val="32"/>
          <w:szCs w:val="32"/>
        </w:rPr>
        <w:t>0</w:t>
      </w:r>
      <w:r>
        <w:rPr>
          <w:rFonts w:hint="eastAsia" w:ascii="仿宋_GB2312" w:hAnsi="仿宋" w:eastAsia="仿宋_GB2312"/>
          <w:sz w:val="32"/>
          <w:szCs w:val="32"/>
        </w:rPr>
        <w:t>万元、政府采购服务预算0万元。</w:t>
      </w:r>
    </w:p>
    <w:p>
      <w:pPr>
        <w:spacing w:after="0" w:line="56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（三）国有资产占有使用情况说明。</w:t>
      </w:r>
    </w:p>
    <w:p>
      <w:pPr>
        <w:autoSpaceDE w:val="0"/>
        <w:autoSpaceDN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年1月底，本部门及所属各预算单位共有车辆0辆，其中，领导干部用车（含在职和离退休部级干部用车）0辆、机要通信用车0辆、应急保障用车0辆、执法执勤用车0辆、特种专业技术用车0辆、其他用车0 辆，其他用车主要是0用途的车辆。</w:t>
      </w:r>
    </w:p>
    <w:p>
      <w:pPr>
        <w:autoSpaceDE w:val="0"/>
        <w:autoSpaceDN w:val="0"/>
        <w:spacing w:after="0" w:line="560" w:lineRule="exact"/>
        <w:ind w:firstLine="640" w:firstLineChars="200"/>
        <w:jc w:val="both"/>
        <w:rPr>
          <w:rFonts w:hint="eastAsia" w:ascii="楷体_GB2312" w:hAnsi="楷体_GB2312" w:eastAsia="楷体_GB2312" w:cs="楷体_GB2312"/>
          <w:b/>
          <w:sz w:val="32"/>
          <w:szCs w:val="32"/>
        </w:rPr>
      </w:pPr>
      <w:r>
        <w:rPr>
          <w:rFonts w:hint="eastAsia" w:ascii="楷体_GB2312" w:hAnsi="楷体_GB2312" w:eastAsia="楷体_GB2312" w:cs="楷体_GB2312"/>
          <w:sz w:val="32"/>
          <w:szCs w:val="32"/>
        </w:rPr>
        <w:t>（四）202</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年预算绩效目标管理情况。</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年实现财政支出绩效目标管理全覆盖，实行绩效目标管理</w:t>
      </w:r>
      <w:r>
        <w:rPr>
          <w:rFonts w:hint="eastAsia" w:ascii="仿宋_GB2312" w:eastAsia="仿宋_GB2312" w:cs="仿宋_GB2312" w:hAnsiTheme="minorHAnsi"/>
          <w:sz w:val="32"/>
          <w:szCs w:val="32"/>
        </w:rPr>
        <w:t>1</w:t>
      </w:r>
      <w:r>
        <w:rPr>
          <w:rFonts w:hint="eastAsia" w:ascii="仿宋_GB2312" w:eastAsia="仿宋_GB2312" w:cs="仿宋_GB2312" w:hAnsiTheme="minorHAnsi"/>
          <w:sz w:val="32"/>
          <w:szCs w:val="32"/>
          <w:lang w:val="en-US" w:eastAsia="zh-CN"/>
        </w:rPr>
        <w:t>1</w:t>
      </w:r>
      <w:r>
        <w:rPr>
          <w:rFonts w:hint="eastAsia" w:ascii="仿宋_GB2312" w:hAnsi="仿宋" w:eastAsia="仿宋_GB2312"/>
          <w:sz w:val="32"/>
          <w:szCs w:val="32"/>
        </w:rPr>
        <w:t>个，资金</w:t>
      </w:r>
      <w:r>
        <w:rPr>
          <w:rFonts w:hint="eastAsia" w:ascii="仿宋_GB2312" w:eastAsia="仿宋_GB2312" w:cs="仿宋_GB2312" w:hAnsiTheme="minorHAnsi"/>
          <w:sz w:val="32"/>
          <w:szCs w:val="32"/>
        </w:rPr>
        <w:t>1</w:t>
      </w:r>
      <w:r>
        <w:rPr>
          <w:rFonts w:hint="eastAsia" w:ascii="仿宋_GB2312" w:eastAsia="仿宋_GB2312" w:cs="仿宋_GB2312" w:hAnsiTheme="minorHAnsi"/>
          <w:sz w:val="32"/>
          <w:szCs w:val="32"/>
          <w:lang w:val="en-US" w:eastAsia="zh-CN"/>
        </w:rPr>
        <w:t>23.04</w:t>
      </w:r>
      <w:r>
        <w:rPr>
          <w:rFonts w:hint="eastAsia" w:ascii="仿宋_GB2312" w:hAnsi="仿宋" w:eastAsia="仿宋_GB2312"/>
          <w:sz w:val="32"/>
          <w:szCs w:val="32"/>
        </w:rPr>
        <w:t>万元（具体见附件1表十），无政府重大决策和决策部署、影响力大且社会关注度高的项目。</w:t>
      </w:r>
    </w:p>
    <w:p>
      <w:pPr>
        <w:autoSpaceDE w:val="0"/>
        <w:autoSpaceDN w:val="0"/>
        <w:spacing w:after="0" w:line="56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扶贫资金管理使用情况及绩效目标情况说明。</w:t>
      </w:r>
    </w:p>
    <w:p>
      <w:pPr>
        <w:spacing w:after="0" w:line="560" w:lineRule="exact"/>
        <w:ind w:firstLine="608" w:firstLineChars="200"/>
        <w:jc w:val="both"/>
        <w:rPr>
          <w:rFonts w:ascii="仿宋_GB2312" w:hAnsi="黑体" w:eastAsia="仿宋_GB2312"/>
          <w:bCs/>
          <w:snapToGrid w:val="0"/>
          <w:w w:val="95"/>
          <w:sz w:val="32"/>
          <w:szCs w:val="32"/>
        </w:rPr>
      </w:pPr>
      <w:r>
        <w:rPr>
          <w:rFonts w:hint="eastAsia" w:ascii="仿宋_GB2312" w:hAnsi="黑体" w:eastAsia="仿宋_GB2312"/>
          <w:bCs/>
          <w:snapToGrid w:val="0"/>
          <w:w w:val="95"/>
          <w:sz w:val="32"/>
          <w:szCs w:val="32"/>
        </w:rPr>
        <w:t>202</w:t>
      </w:r>
      <w:r>
        <w:rPr>
          <w:rFonts w:hint="eastAsia" w:ascii="仿宋_GB2312" w:hAnsi="黑体" w:eastAsia="仿宋_GB2312"/>
          <w:bCs/>
          <w:snapToGrid w:val="0"/>
          <w:w w:val="95"/>
          <w:sz w:val="32"/>
          <w:szCs w:val="32"/>
          <w:lang w:val="en-US" w:eastAsia="zh-CN"/>
        </w:rPr>
        <w:t>3</w:t>
      </w:r>
      <w:r>
        <w:rPr>
          <w:rFonts w:hint="eastAsia" w:ascii="仿宋_GB2312" w:hAnsi="黑体" w:eastAsia="仿宋_GB2312"/>
          <w:bCs/>
          <w:snapToGrid w:val="0"/>
          <w:w w:val="95"/>
          <w:sz w:val="32"/>
          <w:szCs w:val="32"/>
        </w:rPr>
        <w:t>年度无扶贫资金预算安排。</w:t>
      </w:r>
    </w:p>
    <w:p>
      <w:pPr>
        <w:autoSpaceDE w:val="0"/>
        <w:autoSpaceDN w:val="0"/>
        <w:spacing w:after="0" w:line="56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（六）政府债务情况。</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本单位无举借债务情况。</w:t>
      </w:r>
    </w:p>
    <w:p>
      <w:pPr>
        <w:spacing w:line="560" w:lineRule="exact"/>
        <w:jc w:val="both"/>
        <w:rPr>
          <w:rFonts w:hint="eastAsia" w:ascii="方正小标宋简体" w:hAnsi="黑体" w:eastAsia="方正小标宋简体"/>
          <w:bCs/>
          <w:snapToGrid w:val="0"/>
          <w:w w:val="95"/>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836" w:firstLineChars="200"/>
        <w:jc w:val="center"/>
        <w:textAlignment w:val="auto"/>
        <w:rPr>
          <w:rFonts w:ascii="方正小标宋简体" w:hAnsi="黑体" w:eastAsia="方正小标宋简体"/>
          <w:bCs/>
          <w:snapToGrid w:val="0"/>
          <w:w w:val="95"/>
          <w:sz w:val="44"/>
          <w:szCs w:val="44"/>
        </w:rPr>
      </w:pPr>
      <w:r>
        <w:rPr>
          <w:rFonts w:hint="eastAsia" w:ascii="方正小标宋简体" w:hAnsi="黑体" w:eastAsia="方正小标宋简体"/>
          <w:bCs/>
          <w:snapToGrid w:val="0"/>
          <w:w w:val="95"/>
          <w:sz w:val="44"/>
          <w:szCs w:val="44"/>
        </w:rPr>
        <w:t>第四部分</w:t>
      </w:r>
      <w:r>
        <w:rPr>
          <w:rFonts w:hint="eastAsia" w:ascii="方正小标宋简体" w:hAnsi="黑体" w:eastAsia="方正小标宋简体"/>
          <w:bCs/>
          <w:snapToGrid w:val="0"/>
          <w:w w:val="95"/>
          <w:sz w:val="44"/>
          <w:szCs w:val="44"/>
          <w:lang w:val="en-US" w:eastAsia="zh-CN"/>
        </w:rPr>
        <w:t xml:space="preserve">  </w:t>
      </w:r>
      <w:r>
        <w:rPr>
          <w:rFonts w:hint="eastAsia" w:ascii="方正小标宋简体" w:hAnsi="黑体" w:eastAsia="方正小标宋简体"/>
          <w:bCs/>
          <w:snapToGrid w:val="0"/>
          <w:w w:val="95"/>
          <w:sz w:val="44"/>
          <w:szCs w:val="44"/>
        </w:rPr>
        <w:t>名词解释</w:t>
      </w:r>
    </w:p>
    <w:p>
      <w:pPr>
        <w:spacing w:after="0" w:line="560" w:lineRule="exact"/>
        <w:ind w:firstLine="640" w:firstLineChars="200"/>
        <w:jc w:val="both"/>
        <w:rPr>
          <w:rFonts w:hint="eastAsia" w:ascii="黑体" w:hAnsi="黑体" w:eastAsia="黑体" w:cs="黑体"/>
          <w:sz w:val="32"/>
          <w:szCs w:val="32"/>
        </w:rPr>
      </w:pPr>
    </w:p>
    <w:p>
      <w:pPr>
        <w:spacing w:after="0" w:line="560" w:lineRule="exact"/>
        <w:ind w:firstLine="640" w:firstLineChars="200"/>
        <w:jc w:val="both"/>
        <w:rPr>
          <w:rFonts w:ascii="仿宋_GB2312" w:hAnsi="宋体" w:eastAsia="仿宋_GB2312" w:cs="宋体"/>
          <w:sz w:val="32"/>
          <w:szCs w:val="32"/>
        </w:rPr>
      </w:pPr>
      <w:r>
        <w:rPr>
          <w:rFonts w:hint="eastAsia" w:ascii="黑体" w:hAnsi="黑体" w:eastAsia="黑体" w:cs="黑体"/>
          <w:sz w:val="32"/>
          <w:szCs w:val="32"/>
        </w:rPr>
        <w:t>一、一般公共预算拨款收入</w:t>
      </w:r>
      <w:r>
        <w:rPr>
          <w:rFonts w:hint="eastAsia" w:ascii="仿宋_GB2312" w:hAnsi="宋体" w:eastAsia="仿宋_GB2312" w:cs="宋体"/>
          <w:sz w:val="32"/>
          <w:szCs w:val="32"/>
        </w:rPr>
        <w:t>：指本级财政当年拨付的资金。</w:t>
      </w:r>
    </w:p>
    <w:p>
      <w:pPr>
        <w:spacing w:after="0" w:line="560" w:lineRule="exact"/>
        <w:ind w:firstLine="640" w:firstLineChars="200"/>
        <w:jc w:val="both"/>
        <w:rPr>
          <w:rFonts w:ascii="仿宋_GB2312" w:hAnsi="仿宋" w:eastAsia="仿宋_GB2312"/>
          <w:sz w:val="32"/>
          <w:szCs w:val="32"/>
        </w:rPr>
      </w:pPr>
      <w:r>
        <w:rPr>
          <w:rFonts w:hint="eastAsia" w:ascii="黑体" w:hAnsi="黑体" w:eastAsia="黑体"/>
          <w:sz w:val="32"/>
          <w:szCs w:val="32"/>
        </w:rPr>
        <w:t>二、其他收入：</w:t>
      </w:r>
      <w:r>
        <w:rPr>
          <w:rFonts w:hint="eastAsia" w:ascii="仿宋_GB2312" w:hAnsi="仿宋" w:eastAsia="仿宋_GB2312"/>
          <w:sz w:val="32"/>
          <w:szCs w:val="32"/>
        </w:rPr>
        <w:t>指除上述“一般公共预算拨款收入”、“事业收入”、“事业单位经营收入”等以外的收入。主要是按规定动用的售房收入、存款利息收入等。</w:t>
      </w:r>
    </w:p>
    <w:p>
      <w:pPr>
        <w:spacing w:after="0" w:line="560" w:lineRule="exact"/>
        <w:ind w:firstLine="640" w:firstLineChars="200"/>
        <w:jc w:val="both"/>
        <w:rPr>
          <w:rFonts w:ascii="仿宋" w:hAnsi="仿宋" w:eastAsia="仿宋"/>
          <w:sz w:val="32"/>
          <w:szCs w:val="32"/>
        </w:rPr>
      </w:pPr>
      <w:r>
        <w:rPr>
          <w:rFonts w:hint="eastAsia" w:ascii="黑体" w:hAnsi="黑体" w:eastAsia="黑体"/>
          <w:sz w:val="32"/>
          <w:szCs w:val="32"/>
        </w:rPr>
        <w:t>三、上年结转：</w:t>
      </w:r>
      <w:r>
        <w:rPr>
          <w:rFonts w:hint="eastAsia" w:ascii="仿宋_GB2312" w:hAnsi="仿宋" w:eastAsia="仿宋_GB2312"/>
          <w:sz w:val="32"/>
          <w:szCs w:val="32"/>
        </w:rPr>
        <w:t>指以前年度安排、结转到本年仍按原规定用途继续使用的资金。</w:t>
      </w:r>
    </w:p>
    <w:p>
      <w:pPr>
        <w:spacing w:after="0" w:line="560" w:lineRule="exact"/>
        <w:ind w:firstLine="640" w:firstLineChars="200"/>
        <w:jc w:val="both"/>
        <w:rPr>
          <w:rFonts w:ascii="仿宋_GB2312" w:hAnsi="仿宋" w:eastAsia="仿宋_GB2312"/>
          <w:sz w:val="32"/>
          <w:szCs w:val="32"/>
        </w:rPr>
      </w:pPr>
      <w:r>
        <w:rPr>
          <w:rFonts w:hint="eastAsia" w:ascii="黑体" w:hAnsi="黑体" w:eastAsia="黑体" w:cs="黑体"/>
          <w:sz w:val="32"/>
          <w:szCs w:val="32"/>
        </w:rPr>
        <w:t>四、一般公共服务支出：</w:t>
      </w:r>
      <w:r>
        <w:rPr>
          <w:rFonts w:hint="eastAsia" w:ascii="仿宋_GB2312" w:hAnsi="仿宋" w:eastAsia="仿宋_GB2312"/>
          <w:sz w:val="32"/>
          <w:szCs w:val="32"/>
        </w:rPr>
        <w:t>反应政府提供一般公共服务的支出。</w:t>
      </w:r>
    </w:p>
    <w:p>
      <w:pPr>
        <w:autoSpaceDE w:val="0"/>
        <w:autoSpaceDN w:val="0"/>
        <w:spacing w:after="0" w:line="560" w:lineRule="exact"/>
        <w:ind w:firstLine="640" w:firstLineChars="200"/>
        <w:jc w:val="both"/>
        <w:rPr>
          <w:rFonts w:ascii="仿宋_GB2312" w:eastAsia="仿宋_GB2312" w:cs="仿宋_GB2312" w:hAnsiTheme="minorHAnsi"/>
          <w:sz w:val="32"/>
          <w:szCs w:val="32"/>
        </w:rPr>
      </w:pPr>
      <w:r>
        <w:rPr>
          <w:rFonts w:hint="eastAsia" w:ascii="黑体" w:hAnsi="黑体" w:eastAsia="黑体"/>
          <w:sz w:val="32"/>
          <w:szCs w:val="32"/>
        </w:rPr>
        <w:t>五、基本支出：</w:t>
      </w:r>
      <w:r>
        <w:rPr>
          <w:rFonts w:hint="eastAsia" w:ascii="仿宋_GB2312" w:hAnsi="仿宋" w:eastAsia="仿宋_GB2312"/>
          <w:sz w:val="32"/>
          <w:szCs w:val="32"/>
        </w:rPr>
        <w:t>指为保障机构正常运转、完成日常工作任务而发生的人员支出和公用支出。</w:t>
      </w:r>
    </w:p>
    <w:p>
      <w:pPr>
        <w:autoSpaceDE w:val="0"/>
        <w:autoSpaceDN w:val="0"/>
        <w:spacing w:after="0" w:line="560" w:lineRule="exact"/>
        <w:ind w:firstLine="640" w:firstLineChars="200"/>
        <w:jc w:val="both"/>
        <w:rPr>
          <w:rFonts w:ascii="仿宋_GB2312" w:hAnsi="仿宋" w:eastAsia="仿宋_GB2312"/>
          <w:sz w:val="32"/>
          <w:szCs w:val="32"/>
        </w:rPr>
      </w:pPr>
      <w:r>
        <w:rPr>
          <w:rFonts w:hint="eastAsia" w:ascii="黑体" w:hAnsi="黑体" w:eastAsia="黑体"/>
          <w:sz w:val="32"/>
          <w:szCs w:val="32"/>
        </w:rPr>
        <w:t>六、项目支出：</w:t>
      </w:r>
      <w:r>
        <w:rPr>
          <w:rFonts w:hint="eastAsia" w:ascii="仿宋_GB2312" w:hAnsi="仿宋" w:eastAsia="仿宋_GB2312"/>
          <w:sz w:val="32"/>
          <w:szCs w:val="32"/>
        </w:rPr>
        <w:t>指在基本支出之外为完成特定行政任务或事业发展目标所发生的支出。</w:t>
      </w:r>
    </w:p>
    <w:p>
      <w:pPr>
        <w:autoSpaceDE w:val="0"/>
        <w:autoSpaceDN w:val="0"/>
        <w:spacing w:after="0" w:line="560" w:lineRule="exact"/>
        <w:ind w:firstLine="640" w:firstLineChars="200"/>
        <w:jc w:val="both"/>
        <w:rPr>
          <w:rFonts w:ascii="仿宋" w:hAnsi="仿宋" w:eastAsia="仿宋"/>
          <w:sz w:val="32"/>
          <w:szCs w:val="32"/>
        </w:rPr>
      </w:pPr>
      <w:r>
        <w:rPr>
          <w:rFonts w:hint="eastAsia" w:ascii="黑体" w:hAnsi="黑体" w:eastAsia="黑体" w:cs="黑体"/>
          <w:sz w:val="32"/>
          <w:szCs w:val="32"/>
        </w:rPr>
        <w:t>七、住房保障支出：</w:t>
      </w:r>
      <w:r>
        <w:rPr>
          <w:rFonts w:hint="eastAsia" w:ascii="仿宋" w:hAnsi="仿宋" w:eastAsia="仿宋"/>
          <w:sz w:val="32"/>
          <w:szCs w:val="32"/>
        </w:rPr>
        <w:t>集中反映政府用于住房方面的支出。</w:t>
      </w:r>
    </w:p>
    <w:p>
      <w:pPr>
        <w:autoSpaceDE w:val="0"/>
        <w:autoSpaceDN w:val="0"/>
        <w:spacing w:after="0" w:line="560" w:lineRule="exact"/>
        <w:ind w:firstLine="640" w:firstLineChars="200"/>
        <w:jc w:val="both"/>
        <w:rPr>
          <w:rFonts w:ascii="仿宋" w:hAnsi="仿宋" w:eastAsia="仿宋"/>
          <w:sz w:val="32"/>
          <w:szCs w:val="32"/>
        </w:rPr>
      </w:pPr>
      <w:r>
        <w:rPr>
          <w:rFonts w:hint="eastAsia" w:ascii="黑体" w:hAnsi="黑体" w:eastAsia="黑体" w:cs="黑体"/>
          <w:sz w:val="32"/>
          <w:szCs w:val="32"/>
        </w:rPr>
        <w:t>八、机关运行</w:t>
      </w:r>
      <w:r>
        <w:rPr>
          <w:rFonts w:hint="eastAsia" w:ascii="黑体" w:hAnsi="黑体" w:eastAsia="黑体"/>
          <w:sz w:val="32"/>
          <w:szCs w:val="32"/>
        </w:rPr>
        <w:t>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autoSpaceDE w:val="0"/>
        <w:autoSpaceDN w:val="0"/>
        <w:spacing w:after="0" w:line="560" w:lineRule="exact"/>
        <w:ind w:firstLine="640" w:firstLineChars="200"/>
        <w:jc w:val="both"/>
        <w:rPr>
          <w:rFonts w:ascii="仿宋_GB2312" w:hAnsi="宋体" w:eastAsia="仿宋_GB2312"/>
          <w:sz w:val="32"/>
          <w:szCs w:val="32"/>
        </w:rPr>
      </w:pPr>
      <w:r>
        <w:rPr>
          <w:rFonts w:hint="eastAsia" w:ascii="黑体" w:hAnsi="黑体" w:eastAsia="黑体" w:cs="黑体"/>
          <w:sz w:val="32"/>
          <w:szCs w:val="32"/>
        </w:rPr>
        <w:t>九、“三公”经费：</w:t>
      </w:r>
      <w:r>
        <w:rPr>
          <w:rFonts w:hint="eastAsia" w:ascii="仿宋_GB2312" w:hAnsi="宋体" w:eastAsia="仿宋_GB2312" w:cs="宋体"/>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spacing w:line="560" w:lineRule="exact"/>
        <w:ind w:firstLine="640" w:firstLineChars="200"/>
        <w:jc w:val="both"/>
        <w:rPr>
          <w:rFonts w:ascii="仿宋_GB2312" w:eastAsia="仿宋_GB2312"/>
          <w:sz w:val="84"/>
          <w:szCs w:val="84"/>
        </w:rPr>
      </w:pPr>
      <w:r>
        <w:rPr>
          <w:rFonts w:hint="eastAsia" w:ascii="黑体" w:hAnsi="黑体" w:eastAsia="黑体"/>
          <w:sz w:val="32"/>
          <w:szCs w:val="32"/>
        </w:rPr>
        <w:t>十、重点项目：</w:t>
      </w:r>
      <w:r>
        <w:rPr>
          <w:rFonts w:hint="eastAsia" w:ascii="仿宋_GB2312" w:hAnsi="仿宋" w:eastAsia="仿宋_GB2312"/>
          <w:sz w:val="32"/>
          <w:szCs w:val="32"/>
        </w:rPr>
        <w:t>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sectPr>
      <w:footerReference r:id="rId3" w:type="default"/>
      <w:pgSz w:w="11906" w:h="16838"/>
      <w:pgMar w:top="1440" w:right="1800" w:bottom="1440" w:left="1800" w:header="708" w:footer="708" w:gutter="0"/>
      <w:pgNumType w:fmt="numberInDash"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roman"/>
    <w:pitch w:val="default"/>
    <w:sig w:usb0="E1002EFF" w:usb1="C000605B" w:usb2="00000029" w:usb3="00000000" w:csb0="200101FF" w:csb1="20280000"/>
  </w:font>
  <w:font w:name="微软雅黑">
    <w:panose1 w:val="020B0503020204020204"/>
    <w:charset w:val="86"/>
    <w:family w:val="roman"/>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2"/>
                            <w:rPr>
                              <w:rFonts w:hint="eastAsia" w:eastAsia="微软雅黑"/>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3</w:t>
                          </w:r>
                          <w:r>
                            <w:rPr>
                              <w:rFonts w:hint="eastAsia" w:ascii="仿宋" w:hAnsi="仿宋" w:eastAsia="仿宋" w:cs="仿宋"/>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Osqg8fUAQAArAMAAA4AAAAAAAAAAQAgAAAAHgEA&#10;AGRycy9lMm9Eb2MueG1sUEsFBgAAAAAGAAYAWQEAAGQFAAAAAA==&#10;">
              <v:fill on="f" focussize="0,0"/>
              <v:stroke on="f" joinstyle="miter"/>
              <v:imagedata o:title=""/>
              <o:lock v:ext="edit" aspectratio="f"/>
              <v:textbox inset="0mm,0mm,0mm,0mm" style="mso-fit-shape-to-text:t;">
                <w:txbxContent>
                  <w:p>
                    <w:pPr>
                      <w:pStyle w:val="2"/>
                      <w:rPr>
                        <w:rFonts w:hint="eastAsia" w:eastAsia="微软雅黑"/>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3</w:t>
                    </w:r>
                    <w:r>
                      <w:rPr>
                        <w:rFonts w:hint="eastAsia" w:ascii="仿宋" w:hAnsi="仿宋" w:eastAsia="仿宋" w:cs="仿宋"/>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68A0"/>
    <w:rsid w:val="000131C8"/>
    <w:rsid w:val="000205B6"/>
    <w:rsid w:val="000225E2"/>
    <w:rsid w:val="00033C24"/>
    <w:rsid w:val="00036C6B"/>
    <w:rsid w:val="00043B76"/>
    <w:rsid w:val="00045C23"/>
    <w:rsid w:val="00047EC3"/>
    <w:rsid w:val="00056A02"/>
    <w:rsid w:val="00060921"/>
    <w:rsid w:val="00062BAB"/>
    <w:rsid w:val="00065AC2"/>
    <w:rsid w:val="00077B42"/>
    <w:rsid w:val="00082B61"/>
    <w:rsid w:val="00086E23"/>
    <w:rsid w:val="00092547"/>
    <w:rsid w:val="00094F3E"/>
    <w:rsid w:val="000A6B71"/>
    <w:rsid w:val="000B08E5"/>
    <w:rsid w:val="000B666A"/>
    <w:rsid w:val="000C4FC1"/>
    <w:rsid w:val="000D76B9"/>
    <w:rsid w:val="000E0144"/>
    <w:rsid w:val="000E24EC"/>
    <w:rsid w:val="000E747A"/>
    <w:rsid w:val="00103A58"/>
    <w:rsid w:val="0011253B"/>
    <w:rsid w:val="00112A8C"/>
    <w:rsid w:val="00116AC7"/>
    <w:rsid w:val="00121B3A"/>
    <w:rsid w:val="00122FCC"/>
    <w:rsid w:val="00135D9C"/>
    <w:rsid w:val="00141139"/>
    <w:rsid w:val="001468A9"/>
    <w:rsid w:val="001617A7"/>
    <w:rsid w:val="00170AE9"/>
    <w:rsid w:val="00175EA4"/>
    <w:rsid w:val="001834FB"/>
    <w:rsid w:val="00183B45"/>
    <w:rsid w:val="0019029C"/>
    <w:rsid w:val="00193BEE"/>
    <w:rsid w:val="00194943"/>
    <w:rsid w:val="001A1364"/>
    <w:rsid w:val="001A1E9C"/>
    <w:rsid w:val="001A70AC"/>
    <w:rsid w:val="001A75E6"/>
    <w:rsid w:val="001B3308"/>
    <w:rsid w:val="001B7DD1"/>
    <w:rsid w:val="001C1FE8"/>
    <w:rsid w:val="001C7B6D"/>
    <w:rsid w:val="001D0624"/>
    <w:rsid w:val="001D2123"/>
    <w:rsid w:val="001D3C35"/>
    <w:rsid w:val="001D4DEF"/>
    <w:rsid w:val="001D643E"/>
    <w:rsid w:val="001E10F3"/>
    <w:rsid w:val="001E1206"/>
    <w:rsid w:val="001E2F6A"/>
    <w:rsid w:val="001E5C57"/>
    <w:rsid w:val="0020335E"/>
    <w:rsid w:val="00213BF7"/>
    <w:rsid w:val="00217E49"/>
    <w:rsid w:val="00221544"/>
    <w:rsid w:val="0023089D"/>
    <w:rsid w:val="00230DD0"/>
    <w:rsid w:val="00232036"/>
    <w:rsid w:val="00235E01"/>
    <w:rsid w:val="00235E0F"/>
    <w:rsid w:val="00242252"/>
    <w:rsid w:val="00244E25"/>
    <w:rsid w:val="0025255C"/>
    <w:rsid w:val="0026014B"/>
    <w:rsid w:val="00260BFA"/>
    <w:rsid w:val="00261757"/>
    <w:rsid w:val="00261818"/>
    <w:rsid w:val="00263547"/>
    <w:rsid w:val="00265B6C"/>
    <w:rsid w:val="00282CD7"/>
    <w:rsid w:val="0029246D"/>
    <w:rsid w:val="002971EF"/>
    <w:rsid w:val="002A484F"/>
    <w:rsid w:val="002B00AD"/>
    <w:rsid w:val="002C04B0"/>
    <w:rsid w:val="002C17CA"/>
    <w:rsid w:val="002C7F62"/>
    <w:rsid w:val="002D184A"/>
    <w:rsid w:val="002D2DC7"/>
    <w:rsid w:val="002E1A51"/>
    <w:rsid w:val="002E1B0A"/>
    <w:rsid w:val="002E7543"/>
    <w:rsid w:val="002F4101"/>
    <w:rsid w:val="002F6B25"/>
    <w:rsid w:val="0030377D"/>
    <w:rsid w:val="00306918"/>
    <w:rsid w:val="003104C5"/>
    <w:rsid w:val="0031104C"/>
    <w:rsid w:val="00323B43"/>
    <w:rsid w:val="00323EEA"/>
    <w:rsid w:val="00332791"/>
    <w:rsid w:val="00332D71"/>
    <w:rsid w:val="00334124"/>
    <w:rsid w:val="00341E6F"/>
    <w:rsid w:val="0034256A"/>
    <w:rsid w:val="003431FF"/>
    <w:rsid w:val="00345B23"/>
    <w:rsid w:val="00352A47"/>
    <w:rsid w:val="00356A16"/>
    <w:rsid w:val="003601CD"/>
    <w:rsid w:val="00360625"/>
    <w:rsid w:val="0038379C"/>
    <w:rsid w:val="00395909"/>
    <w:rsid w:val="003A0885"/>
    <w:rsid w:val="003A4CA3"/>
    <w:rsid w:val="003B5AE7"/>
    <w:rsid w:val="003B6833"/>
    <w:rsid w:val="003C3841"/>
    <w:rsid w:val="003D37D8"/>
    <w:rsid w:val="003D3D01"/>
    <w:rsid w:val="003D422F"/>
    <w:rsid w:val="003E21E6"/>
    <w:rsid w:val="003E53D6"/>
    <w:rsid w:val="003E5921"/>
    <w:rsid w:val="003E5D14"/>
    <w:rsid w:val="003F1486"/>
    <w:rsid w:val="003F6AD7"/>
    <w:rsid w:val="003F76D4"/>
    <w:rsid w:val="003F7F77"/>
    <w:rsid w:val="004031A7"/>
    <w:rsid w:val="004058CC"/>
    <w:rsid w:val="0041349C"/>
    <w:rsid w:val="004146E3"/>
    <w:rsid w:val="004237CC"/>
    <w:rsid w:val="00424257"/>
    <w:rsid w:val="00426133"/>
    <w:rsid w:val="00426533"/>
    <w:rsid w:val="0042770D"/>
    <w:rsid w:val="00432BA4"/>
    <w:rsid w:val="004358AB"/>
    <w:rsid w:val="00435C0F"/>
    <w:rsid w:val="00460611"/>
    <w:rsid w:val="004611EA"/>
    <w:rsid w:val="0046244B"/>
    <w:rsid w:val="0046609B"/>
    <w:rsid w:val="0048616A"/>
    <w:rsid w:val="00486CF4"/>
    <w:rsid w:val="00487080"/>
    <w:rsid w:val="0049496C"/>
    <w:rsid w:val="0049525C"/>
    <w:rsid w:val="00495932"/>
    <w:rsid w:val="004A2C77"/>
    <w:rsid w:val="004A5DD1"/>
    <w:rsid w:val="004A7942"/>
    <w:rsid w:val="004B7A0D"/>
    <w:rsid w:val="004C2DBB"/>
    <w:rsid w:val="004C35E0"/>
    <w:rsid w:val="004C3E48"/>
    <w:rsid w:val="004C5475"/>
    <w:rsid w:val="004D3D5D"/>
    <w:rsid w:val="004D69F7"/>
    <w:rsid w:val="004D6EAE"/>
    <w:rsid w:val="004F0094"/>
    <w:rsid w:val="004F256C"/>
    <w:rsid w:val="004F3D2C"/>
    <w:rsid w:val="00503CAA"/>
    <w:rsid w:val="00504015"/>
    <w:rsid w:val="00514092"/>
    <w:rsid w:val="00514280"/>
    <w:rsid w:val="00523DC2"/>
    <w:rsid w:val="005268EA"/>
    <w:rsid w:val="00527893"/>
    <w:rsid w:val="00530EE9"/>
    <w:rsid w:val="00531437"/>
    <w:rsid w:val="00534410"/>
    <w:rsid w:val="0054348F"/>
    <w:rsid w:val="005450D9"/>
    <w:rsid w:val="005528A2"/>
    <w:rsid w:val="0055321C"/>
    <w:rsid w:val="00571AAC"/>
    <w:rsid w:val="00582C6C"/>
    <w:rsid w:val="00587AC9"/>
    <w:rsid w:val="00590A3C"/>
    <w:rsid w:val="00596433"/>
    <w:rsid w:val="005A1A4F"/>
    <w:rsid w:val="005A4A53"/>
    <w:rsid w:val="005A7F33"/>
    <w:rsid w:val="005B4653"/>
    <w:rsid w:val="005B4BD7"/>
    <w:rsid w:val="005D54BA"/>
    <w:rsid w:val="005D69C8"/>
    <w:rsid w:val="005E0549"/>
    <w:rsid w:val="005F64AE"/>
    <w:rsid w:val="00602E2B"/>
    <w:rsid w:val="00604116"/>
    <w:rsid w:val="006140F8"/>
    <w:rsid w:val="006203B0"/>
    <w:rsid w:val="00622E39"/>
    <w:rsid w:val="006249E4"/>
    <w:rsid w:val="0062627F"/>
    <w:rsid w:val="00634245"/>
    <w:rsid w:val="00641E65"/>
    <w:rsid w:val="00643F38"/>
    <w:rsid w:val="0064767A"/>
    <w:rsid w:val="00652C2E"/>
    <w:rsid w:val="006557B4"/>
    <w:rsid w:val="0065762C"/>
    <w:rsid w:val="00661214"/>
    <w:rsid w:val="006635BA"/>
    <w:rsid w:val="006718B8"/>
    <w:rsid w:val="00673B89"/>
    <w:rsid w:val="006761A8"/>
    <w:rsid w:val="006836BE"/>
    <w:rsid w:val="00696F26"/>
    <w:rsid w:val="006B550E"/>
    <w:rsid w:val="006B5F1C"/>
    <w:rsid w:val="006C2A98"/>
    <w:rsid w:val="006C75A1"/>
    <w:rsid w:val="006D1614"/>
    <w:rsid w:val="006D6974"/>
    <w:rsid w:val="006E44D8"/>
    <w:rsid w:val="006E49C0"/>
    <w:rsid w:val="006E66ED"/>
    <w:rsid w:val="0070063A"/>
    <w:rsid w:val="00710F52"/>
    <w:rsid w:val="007131F8"/>
    <w:rsid w:val="00717BF4"/>
    <w:rsid w:val="007200BA"/>
    <w:rsid w:val="00721E12"/>
    <w:rsid w:val="00730F71"/>
    <w:rsid w:val="0073794D"/>
    <w:rsid w:val="00737C95"/>
    <w:rsid w:val="007400C8"/>
    <w:rsid w:val="007442FD"/>
    <w:rsid w:val="00747A9C"/>
    <w:rsid w:val="0075780B"/>
    <w:rsid w:val="00760B91"/>
    <w:rsid w:val="00761050"/>
    <w:rsid w:val="00761184"/>
    <w:rsid w:val="00761377"/>
    <w:rsid w:val="00763041"/>
    <w:rsid w:val="007746AB"/>
    <w:rsid w:val="00781203"/>
    <w:rsid w:val="00782118"/>
    <w:rsid w:val="007848AB"/>
    <w:rsid w:val="00793DAF"/>
    <w:rsid w:val="0079768E"/>
    <w:rsid w:val="007A581C"/>
    <w:rsid w:val="007B31A8"/>
    <w:rsid w:val="007B6CBE"/>
    <w:rsid w:val="007C5C85"/>
    <w:rsid w:val="007C773D"/>
    <w:rsid w:val="007D1235"/>
    <w:rsid w:val="007F3C88"/>
    <w:rsid w:val="007F7B5E"/>
    <w:rsid w:val="008000EE"/>
    <w:rsid w:val="008011BC"/>
    <w:rsid w:val="00805947"/>
    <w:rsid w:val="00806852"/>
    <w:rsid w:val="00816270"/>
    <w:rsid w:val="008220CD"/>
    <w:rsid w:val="00823DE4"/>
    <w:rsid w:val="00832F0B"/>
    <w:rsid w:val="008353FC"/>
    <w:rsid w:val="00835FA3"/>
    <w:rsid w:val="00841ABC"/>
    <w:rsid w:val="008464FD"/>
    <w:rsid w:val="00852050"/>
    <w:rsid w:val="00855E07"/>
    <w:rsid w:val="00861310"/>
    <w:rsid w:val="00876B15"/>
    <w:rsid w:val="0088342B"/>
    <w:rsid w:val="0089262B"/>
    <w:rsid w:val="0089628A"/>
    <w:rsid w:val="008A02FC"/>
    <w:rsid w:val="008A3245"/>
    <w:rsid w:val="008A4248"/>
    <w:rsid w:val="008A4728"/>
    <w:rsid w:val="008B7726"/>
    <w:rsid w:val="008C0DCE"/>
    <w:rsid w:val="008C5E16"/>
    <w:rsid w:val="008C7ECD"/>
    <w:rsid w:val="008D1D05"/>
    <w:rsid w:val="008D64BD"/>
    <w:rsid w:val="008E156D"/>
    <w:rsid w:val="008E27E9"/>
    <w:rsid w:val="009054EE"/>
    <w:rsid w:val="00915EFA"/>
    <w:rsid w:val="00920025"/>
    <w:rsid w:val="00924581"/>
    <w:rsid w:val="009309D0"/>
    <w:rsid w:val="009315D4"/>
    <w:rsid w:val="00970687"/>
    <w:rsid w:val="009824D0"/>
    <w:rsid w:val="009A69AD"/>
    <w:rsid w:val="009A7A74"/>
    <w:rsid w:val="009B58F6"/>
    <w:rsid w:val="009C1E95"/>
    <w:rsid w:val="009D0235"/>
    <w:rsid w:val="009D2FE1"/>
    <w:rsid w:val="009D379B"/>
    <w:rsid w:val="009E2D20"/>
    <w:rsid w:val="009F2A00"/>
    <w:rsid w:val="009F33B7"/>
    <w:rsid w:val="009F7ED2"/>
    <w:rsid w:val="00A0343F"/>
    <w:rsid w:val="00A0456A"/>
    <w:rsid w:val="00A06BD4"/>
    <w:rsid w:val="00A13E2B"/>
    <w:rsid w:val="00A201BF"/>
    <w:rsid w:val="00A25DF5"/>
    <w:rsid w:val="00A34078"/>
    <w:rsid w:val="00A53E73"/>
    <w:rsid w:val="00A729A7"/>
    <w:rsid w:val="00A80816"/>
    <w:rsid w:val="00A931EF"/>
    <w:rsid w:val="00A953D2"/>
    <w:rsid w:val="00AA5A6C"/>
    <w:rsid w:val="00AB52A9"/>
    <w:rsid w:val="00AB6790"/>
    <w:rsid w:val="00AC23D3"/>
    <w:rsid w:val="00AD10B3"/>
    <w:rsid w:val="00AD53D0"/>
    <w:rsid w:val="00AF1A4C"/>
    <w:rsid w:val="00AF6215"/>
    <w:rsid w:val="00AF626F"/>
    <w:rsid w:val="00B03E88"/>
    <w:rsid w:val="00B05981"/>
    <w:rsid w:val="00B13C0C"/>
    <w:rsid w:val="00B26C0B"/>
    <w:rsid w:val="00B610FA"/>
    <w:rsid w:val="00B61537"/>
    <w:rsid w:val="00B6306F"/>
    <w:rsid w:val="00B63635"/>
    <w:rsid w:val="00B75BFC"/>
    <w:rsid w:val="00B840F1"/>
    <w:rsid w:val="00B8511F"/>
    <w:rsid w:val="00B95D6E"/>
    <w:rsid w:val="00B960C6"/>
    <w:rsid w:val="00B96172"/>
    <w:rsid w:val="00BA7DC2"/>
    <w:rsid w:val="00BB1BCF"/>
    <w:rsid w:val="00BB6E8E"/>
    <w:rsid w:val="00BD294A"/>
    <w:rsid w:val="00BF0EB4"/>
    <w:rsid w:val="00BF1BD3"/>
    <w:rsid w:val="00C11F5B"/>
    <w:rsid w:val="00C13A1F"/>
    <w:rsid w:val="00C15895"/>
    <w:rsid w:val="00C173FD"/>
    <w:rsid w:val="00C23BBE"/>
    <w:rsid w:val="00C25C61"/>
    <w:rsid w:val="00C27CFA"/>
    <w:rsid w:val="00C31665"/>
    <w:rsid w:val="00C3466F"/>
    <w:rsid w:val="00C412D3"/>
    <w:rsid w:val="00C448C2"/>
    <w:rsid w:val="00C44FFB"/>
    <w:rsid w:val="00C4597B"/>
    <w:rsid w:val="00C5220F"/>
    <w:rsid w:val="00C5696A"/>
    <w:rsid w:val="00C70130"/>
    <w:rsid w:val="00C70A9B"/>
    <w:rsid w:val="00C70CB5"/>
    <w:rsid w:val="00C8168F"/>
    <w:rsid w:val="00C83947"/>
    <w:rsid w:val="00C84307"/>
    <w:rsid w:val="00C91B79"/>
    <w:rsid w:val="00C9253E"/>
    <w:rsid w:val="00C92AEC"/>
    <w:rsid w:val="00C92EE8"/>
    <w:rsid w:val="00C9304E"/>
    <w:rsid w:val="00C93988"/>
    <w:rsid w:val="00CA0D4E"/>
    <w:rsid w:val="00CB05C8"/>
    <w:rsid w:val="00CC10CA"/>
    <w:rsid w:val="00CD01DA"/>
    <w:rsid w:val="00CD3051"/>
    <w:rsid w:val="00CD62BB"/>
    <w:rsid w:val="00CE31FA"/>
    <w:rsid w:val="00CF42AF"/>
    <w:rsid w:val="00CF7606"/>
    <w:rsid w:val="00D0276F"/>
    <w:rsid w:val="00D040AD"/>
    <w:rsid w:val="00D06CC1"/>
    <w:rsid w:val="00D11D6D"/>
    <w:rsid w:val="00D21895"/>
    <w:rsid w:val="00D31D50"/>
    <w:rsid w:val="00D34960"/>
    <w:rsid w:val="00D45143"/>
    <w:rsid w:val="00D4619D"/>
    <w:rsid w:val="00D464FE"/>
    <w:rsid w:val="00D47B06"/>
    <w:rsid w:val="00D567EE"/>
    <w:rsid w:val="00D601E2"/>
    <w:rsid w:val="00D7368C"/>
    <w:rsid w:val="00D8073D"/>
    <w:rsid w:val="00D81457"/>
    <w:rsid w:val="00D82544"/>
    <w:rsid w:val="00D838A5"/>
    <w:rsid w:val="00D84890"/>
    <w:rsid w:val="00D87B6D"/>
    <w:rsid w:val="00D967EA"/>
    <w:rsid w:val="00D97CB3"/>
    <w:rsid w:val="00DA7B43"/>
    <w:rsid w:val="00DA7F4C"/>
    <w:rsid w:val="00DB4D5A"/>
    <w:rsid w:val="00DC1DB6"/>
    <w:rsid w:val="00DE6C56"/>
    <w:rsid w:val="00DF1715"/>
    <w:rsid w:val="00DF43DA"/>
    <w:rsid w:val="00E0533C"/>
    <w:rsid w:val="00E10FCE"/>
    <w:rsid w:val="00E322FF"/>
    <w:rsid w:val="00E353B3"/>
    <w:rsid w:val="00E529A4"/>
    <w:rsid w:val="00E57825"/>
    <w:rsid w:val="00E817A1"/>
    <w:rsid w:val="00E83A7C"/>
    <w:rsid w:val="00E92477"/>
    <w:rsid w:val="00E93D3B"/>
    <w:rsid w:val="00EA03ED"/>
    <w:rsid w:val="00EA0C85"/>
    <w:rsid w:val="00EA1231"/>
    <w:rsid w:val="00EA4CD6"/>
    <w:rsid w:val="00EA61D8"/>
    <w:rsid w:val="00EA6CAC"/>
    <w:rsid w:val="00EB06C8"/>
    <w:rsid w:val="00EB2BF4"/>
    <w:rsid w:val="00EB2EEC"/>
    <w:rsid w:val="00EB59D1"/>
    <w:rsid w:val="00EB66F1"/>
    <w:rsid w:val="00EB6AAB"/>
    <w:rsid w:val="00EC3005"/>
    <w:rsid w:val="00EC5683"/>
    <w:rsid w:val="00EC722A"/>
    <w:rsid w:val="00ED0A82"/>
    <w:rsid w:val="00ED3DE5"/>
    <w:rsid w:val="00EE19EB"/>
    <w:rsid w:val="00EE3C6A"/>
    <w:rsid w:val="00EE54B6"/>
    <w:rsid w:val="00F05095"/>
    <w:rsid w:val="00F07C2C"/>
    <w:rsid w:val="00F10A97"/>
    <w:rsid w:val="00F146F5"/>
    <w:rsid w:val="00F15FCB"/>
    <w:rsid w:val="00F31A7F"/>
    <w:rsid w:val="00F356D4"/>
    <w:rsid w:val="00F35B67"/>
    <w:rsid w:val="00F37877"/>
    <w:rsid w:val="00F41E9C"/>
    <w:rsid w:val="00F54AF2"/>
    <w:rsid w:val="00F56AC7"/>
    <w:rsid w:val="00F5759A"/>
    <w:rsid w:val="00F57CAD"/>
    <w:rsid w:val="00F607D9"/>
    <w:rsid w:val="00F612AE"/>
    <w:rsid w:val="00F765C4"/>
    <w:rsid w:val="00F81F35"/>
    <w:rsid w:val="00F83CD7"/>
    <w:rsid w:val="00FA6DC4"/>
    <w:rsid w:val="00FB1C76"/>
    <w:rsid w:val="00FC1081"/>
    <w:rsid w:val="00FC1A0A"/>
    <w:rsid w:val="00FC5BEC"/>
    <w:rsid w:val="00FC7F8D"/>
    <w:rsid w:val="00FD60B5"/>
    <w:rsid w:val="00FE6044"/>
    <w:rsid w:val="00FF5D20"/>
    <w:rsid w:val="00FF60EC"/>
    <w:rsid w:val="00FF7F56"/>
    <w:rsid w:val="02300069"/>
    <w:rsid w:val="028353EA"/>
    <w:rsid w:val="0299697D"/>
    <w:rsid w:val="03DA209B"/>
    <w:rsid w:val="043A6972"/>
    <w:rsid w:val="04430C71"/>
    <w:rsid w:val="046B7E3B"/>
    <w:rsid w:val="054B5379"/>
    <w:rsid w:val="05C23B9C"/>
    <w:rsid w:val="071033CF"/>
    <w:rsid w:val="075D7522"/>
    <w:rsid w:val="087138D8"/>
    <w:rsid w:val="08B45D14"/>
    <w:rsid w:val="09F012F8"/>
    <w:rsid w:val="0A6871F7"/>
    <w:rsid w:val="0ABB1639"/>
    <w:rsid w:val="0BA2699D"/>
    <w:rsid w:val="0C7839E0"/>
    <w:rsid w:val="0C9A12A1"/>
    <w:rsid w:val="0E0045FD"/>
    <w:rsid w:val="0E26111C"/>
    <w:rsid w:val="0E8C7ABF"/>
    <w:rsid w:val="0EAF23A5"/>
    <w:rsid w:val="10AA1B11"/>
    <w:rsid w:val="11726722"/>
    <w:rsid w:val="11F4507E"/>
    <w:rsid w:val="12752A2E"/>
    <w:rsid w:val="12CB69CB"/>
    <w:rsid w:val="12D907A0"/>
    <w:rsid w:val="13C974E5"/>
    <w:rsid w:val="13F04E08"/>
    <w:rsid w:val="1468605D"/>
    <w:rsid w:val="149C555D"/>
    <w:rsid w:val="14AD7EF6"/>
    <w:rsid w:val="14E36A8A"/>
    <w:rsid w:val="15555C87"/>
    <w:rsid w:val="157A00FD"/>
    <w:rsid w:val="158B77A2"/>
    <w:rsid w:val="15BB5B90"/>
    <w:rsid w:val="15FC7176"/>
    <w:rsid w:val="16CF5914"/>
    <w:rsid w:val="173044A9"/>
    <w:rsid w:val="17C15059"/>
    <w:rsid w:val="17E551B8"/>
    <w:rsid w:val="17F267E0"/>
    <w:rsid w:val="18424EAA"/>
    <w:rsid w:val="189C1891"/>
    <w:rsid w:val="196731A4"/>
    <w:rsid w:val="19B33380"/>
    <w:rsid w:val="19D3240F"/>
    <w:rsid w:val="1AA677D0"/>
    <w:rsid w:val="1B0F745D"/>
    <w:rsid w:val="1C4B260B"/>
    <w:rsid w:val="1C7D097F"/>
    <w:rsid w:val="1C9C618E"/>
    <w:rsid w:val="1E787B9A"/>
    <w:rsid w:val="1ED51552"/>
    <w:rsid w:val="1F156686"/>
    <w:rsid w:val="20194F89"/>
    <w:rsid w:val="22153F19"/>
    <w:rsid w:val="22CD256D"/>
    <w:rsid w:val="2304417C"/>
    <w:rsid w:val="23DF7D45"/>
    <w:rsid w:val="244A6F51"/>
    <w:rsid w:val="246C117B"/>
    <w:rsid w:val="250C4D3D"/>
    <w:rsid w:val="2567572E"/>
    <w:rsid w:val="256B799E"/>
    <w:rsid w:val="2580211E"/>
    <w:rsid w:val="25837A93"/>
    <w:rsid w:val="26531ADB"/>
    <w:rsid w:val="27352CB3"/>
    <w:rsid w:val="277B4F3C"/>
    <w:rsid w:val="28AD40B8"/>
    <w:rsid w:val="294E668D"/>
    <w:rsid w:val="29FE077B"/>
    <w:rsid w:val="29FF7036"/>
    <w:rsid w:val="2A674291"/>
    <w:rsid w:val="2B1331C8"/>
    <w:rsid w:val="2BEE0CF0"/>
    <w:rsid w:val="2C9964BC"/>
    <w:rsid w:val="2D871E42"/>
    <w:rsid w:val="2D9022BF"/>
    <w:rsid w:val="2DA75D9A"/>
    <w:rsid w:val="2E932313"/>
    <w:rsid w:val="2F002B92"/>
    <w:rsid w:val="2FBF7509"/>
    <w:rsid w:val="2FD9447A"/>
    <w:rsid w:val="30424A34"/>
    <w:rsid w:val="305C124C"/>
    <w:rsid w:val="32590FCA"/>
    <w:rsid w:val="32A34E59"/>
    <w:rsid w:val="33493FD9"/>
    <w:rsid w:val="33692570"/>
    <w:rsid w:val="34557741"/>
    <w:rsid w:val="34B23A01"/>
    <w:rsid w:val="356B28DD"/>
    <w:rsid w:val="35CB0A9A"/>
    <w:rsid w:val="36646D93"/>
    <w:rsid w:val="372E6428"/>
    <w:rsid w:val="37862C3B"/>
    <w:rsid w:val="378A0F31"/>
    <w:rsid w:val="38005D93"/>
    <w:rsid w:val="38391994"/>
    <w:rsid w:val="389366B7"/>
    <w:rsid w:val="38E0181F"/>
    <w:rsid w:val="39542617"/>
    <w:rsid w:val="3AA0398E"/>
    <w:rsid w:val="3AA439B6"/>
    <w:rsid w:val="3B0F21F2"/>
    <w:rsid w:val="3BB85381"/>
    <w:rsid w:val="3BC27F51"/>
    <w:rsid w:val="3C8E5881"/>
    <w:rsid w:val="3CA45816"/>
    <w:rsid w:val="3CBD5239"/>
    <w:rsid w:val="3D1D3826"/>
    <w:rsid w:val="3D6C17DC"/>
    <w:rsid w:val="3E3D2C47"/>
    <w:rsid w:val="3F8E44FC"/>
    <w:rsid w:val="3F8F2E17"/>
    <w:rsid w:val="3FB8669A"/>
    <w:rsid w:val="3FD774FA"/>
    <w:rsid w:val="40DA5BC3"/>
    <w:rsid w:val="4191202B"/>
    <w:rsid w:val="41DA5B40"/>
    <w:rsid w:val="421E4D08"/>
    <w:rsid w:val="42BB655C"/>
    <w:rsid w:val="438B5E9F"/>
    <w:rsid w:val="43C329D1"/>
    <w:rsid w:val="4420564E"/>
    <w:rsid w:val="450128BB"/>
    <w:rsid w:val="45FE4DFB"/>
    <w:rsid w:val="46C0557E"/>
    <w:rsid w:val="46E9216C"/>
    <w:rsid w:val="481D46E1"/>
    <w:rsid w:val="48602346"/>
    <w:rsid w:val="490D315E"/>
    <w:rsid w:val="496358A4"/>
    <w:rsid w:val="498C1998"/>
    <w:rsid w:val="49DA2C21"/>
    <w:rsid w:val="4A48100B"/>
    <w:rsid w:val="4AAD6A93"/>
    <w:rsid w:val="4B7301AD"/>
    <w:rsid w:val="4B963F49"/>
    <w:rsid w:val="4CFE1A11"/>
    <w:rsid w:val="4D0663AE"/>
    <w:rsid w:val="4DC9333F"/>
    <w:rsid w:val="4DF90B96"/>
    <w:rsid w:val="4EDF7159"/>
    <w:rsid w:val="4F1374CD"/>
    <w:rsid w:val="4F801398"/>
    <w:rsid w:val="502B082F"/>
    <w:rsid w:val="507D1844"/>
    <w:rsid w:val="508415DD"/>
    <w:rsid w:val="51845119"/>
    <w:rsid w:val="52F328E5"/>
    <w:rsid w:val="534056B2"/>
    <w:rsid w:val="557106EA"/>
    <w:rsid w:val="55C04BFA"/>
    <w:rsid w:val="5651762B"/>
    <w:rsid w:val="56B07F3D"/>
    <w:rsid w:val="57377A3D"/>
    <w:rsid w:val="574C23DD"/>
    <w:rsid w:val="57D14340"/>
    <w:rsid w:val="59314142"/>
    <w:rsid w:val="59F52093"/>
    <w:rsid w:val="5A2B0A76"/>
    <w:rsid w:val="5A3572F7"/>
    <w:rsid w:val="5A703741"/>
    <w:rsid w:val="5B4D54E9"/>
    <w:rsid w:val="5B6E79E1"/>
    <w:rsid w:val="5BEE6BEE"/>
    <w:rsid w:val="5CB12EBB"/>
    <w:rsid w:val="5CC420DF"/>
    <w:rsid w:val="5D416569"/>
    <w:rsid w:val="5EB2559A"/>
    <w:rsid w:val="5EB43AE9"/>
    <w:rsid w:val="5EB83F16"/>
    <w:rsid w:val="5FC04EEC"/>
    <w:rsid w:val="60F002E8"/>
    <w:rsid w:val="61435BED"/>
    <w:rsid w:val="61622896"/>
    <w:rsid w:val="61DA6DEC"/>
    <w:rsid w:val="61E1129C"/>
    <w:rsid w:val="62143E1B"/>
    <w:rsid w:val="62586460"/>
    <w:rsid w:val="62796EC4"/>
    <w:rsid w:val="64791D4A"/>
    <w:rsid w:val="64D040D9"/>
    <w:rsid w:val="64E63748"/>
    <w:rsid w:val="653E7597"/>
    <w:rsid w:val="65461DD0"/>
    <w:rsid w:val="65C77BD6"/>
    <w:rsid w:val="65DA62E5"/>
    <w:rsid w:val="66B452AD"/>
    <w:rsid w:val="67132447"/>
    <w:rsid w:val="6748026D"/>
    <w:rsid w:val="677B54DF"/>
    <w:rsid w:val="67FA420D"/>
    <w:rsid w:val="68756874"/>
    <w:rsid w:val="68DA2897"/>
    <w:rsid w:val="690214BD"/>
    <w:rsid w:val="69D50641"/>
    <w:rsid w:val="6B737AB1"/>
    <w:rsid w:val="6C751CBC"/>
    <w:rsid w:val="6D0630ED"/>
    <w:rsid w:val="6E1477C2"/>
    <w:rsid w:val="6E62210B"/>
    <w:rsid w:val="6F2F3A78"/>
    <w:rsid w:val="6F650770"/>
    <w:rsid w:val="7034238F"/>
    <w:rsid w:val="71D91683"/>
    <w:rsid w:val="72B47C91"/>
    <w:rsid w:val="72C76FB1"/>
    <w:rsid w:val="72CB0396"/>
    <w:rsid w:val="736B1819"/>
    <w:rsid w:val="73CF7AFC"/>
    <w:rsid w:val="749871AA"/>
    <w:rsid w:val="75CE6DE6"/>
    <w:rsid w:val="778B3318"/>
    <w:rsid w:val="77D26D2E"/>
    <w:rsid w:val="781E32BD"/>
    <w:rsid w:val="7856406B"/>
    <w:rsid w:val="792145FC"/>
    <w:rsid w:val="7A804D74"/>
    <w:rsid w:val="7B1B6457"/>
    <w:rsid w:val="7B5921A1"/>
    <w:rsid w:val="7B702E3E"/>
    <w:rsid w:val="7B7F3D1E"/>
    <w:rsid w:val="7B897B3A"/>
    <w:rsid w:val="7C234B25"/>
    <w:rsid w:val="7C49478B"/>
    <w:rsid w:val="7D120D84"/>
    <w:rsid w:val="7D4C1CD0"/>
    <w:rsid w:val="7D6766F5"/>
    <w:rsid w:val="7E232507"/>
    <w:rsid w:val="7E8E1959"/>
    <w:rsid w:val="7EDF1D5A"/>
    <w:rsid w:val="7F0C0EBE"/>
    <w:rsid w:val="7F3606DF"/>
    <w:rsid w:val="7F5C42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character" w:styleId="7">
    <w:name w:val="page number"/>
    <w:basedOn w:val="6"/>
    <w:qFormat/>
    <w:uiPriority w:val="0"/>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semiHidden/>
    <w:qFormat/>
    <w:uiPriority w:val="99"/>
    <w:rPr>
      <w:rFonts w:ascii="Tahoma" w:hAnsi="Tahoma"/>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BAC46D-A76B-4B94-955E-570868FB643C}">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589</Words>
  <Characters>3360</Characters>
  <Lines>28</Lines>
  <Paragraphs>7</Paragraphs>
  <TotalTime>26</TotalTime>
  <ScaleCrop>false</ScaleCrop>
  <LinksUpToDate>false</LinksUpToDate>
  <CharactersWithSpaces>3942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总预算</dc:creator>
  <cp:lastModifiedBy>Administrator</cp:lastModifiedBy>
  <cp:lastPrinted>2019-03-11T03:31:00Z</cp:lastPrinted>
  <dcterms:modified xsi:type="dcterms:W3CDTF">2023-03-13T03:51:15Z</dcterms:modified>
  <cp:revision>516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