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察隅县财政局202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年度部门预算</w:t>
      </w:r>
      <w:r>
        <w:rPr>
          <w:rFonts w:hint="eastAsia" w:ascii="方正小标宋简体" w:hAnsi="方正小标宋简体" w:eastAsia="方正小标宋简体" w:cs="方正小标宋简体"/>
          <w:b w:val="0"/>
          <w:bCs/>
          <w:sz w:val="44"/>
          <w:szCs w:val="44"/>
          <w:lang w:eastAsia="zh-CN"/>
        </w:rPr>
        <w:t>（含纳入县本级预算的单位资金）</w:t>
      </w: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val="0"/>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napToGrid w:val="0"/>
          <w:w w:val="95"/>
          <w:sz w:val="44"/>
          <w:szCs w:val="44"/>
        </w:rPr>
        <w:sectPr>
          <w:headerReference r:id="rId3" w:type="default"/>
          <w:pgSz w:w="11906" w:h="16838"/>
          <w:pgMar w:top="1440" w:right="1800" w:bottom="1440" w:left="1800" w:header="708" w:footer="708" w:gutter="0"/>
          <w:pgNumType w:fmt="numberInDash"/>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32"/>
          <w:szCs w:val="32"/>
        </w:rPr>
      </w:pPr>
      <w:r>
        <w:rPr>
          <w:rFonts w:hint="eastAsia" w:ascii="方正小标宋简体" w:hAnsi="方正小标宋简体" w:eastAsia="方正小标宋简体" w:cs="方正小标宋简体"/>
          <w:b w:val="0"/>
          <w:bCs/>
          <w:snapToGrid w:val="0"/>
          <w:w w:val="95"/>
          <w:sz w:val="44"/>
          <w:szCs w:val="44"/>
        </w:rPr>
        <w:t>目</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录</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第一部分  察隅县财政局</w:t>
      </w:r>
      <w:r>
        <w:rPr>
          <w:rFonts w:hint="eastAsia" w:ascii="黑体" w:hAnsi="黑体" w:eastAsia="黑体" w:cs="黑体"/>
          <w:b w:val="0"/>
          <w:bCs/>
          <w:snapToGrid w:val="0"/>
          <w:w w:val="95"/>
          <w:sz w:val="32"/>
          <w:szCs w:val="32"/>
          <w:lang w:eastAsia="zh-CN"/>
        </w:rPr>
        <w:t>（部门）</w:t>
      </w:r>
      <w:r>
        <w:rPr>
          <w:rFonts w:hint="eastAsia" w:ascii="黑体" w:hAnsi="黑体" w:eastAsia="黑体" w:cs="黑体"/>
          <w:b w:val="0"/>
          <w:bCs/>
          <w:snapToGrid w:val="0"/>
          <w:w w:val="95"/>
          <w:sz w:val="32"/>
          <w:szCs w:val="32"/>
        </w:rPr>
        <w:t>概况</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二、部门预算单位构成</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sz w:val="32"/>
          <w:szCs w:val="32"/>
          <w:lang w:eastAsia="zh-CN"/>
        </w:rPr>
      </w:pPr>
      <w:r>
        <w:rPr>
          <w:rFonts w:hint="eastAsia" w:ascii="黑体" w:hAnsi="黑体" w:eastAsia="黑体" w:cs="黑体"/>
          <w:b w:val="0"/>
          <w:bCs/>
          <w:snapToGrid w:val="0"/>
          <w:w w:val="95"/>
          <w:sz w:val="32"/>
          <w:szCs w:val="32"/>
        </w:rPr>
        <w:t>第二部分  察隅县财政局</w:t>
      </w:r>
      <w:r>
        <w:rPr>
          <w:rFonts w:hint="eastAsia" w:ascii="黑体" w:hAnsi="黑体" w:eastAsia="黑体" w:cs="黑体"/>
          <w:b w:val="0"/>
          <w:bCs/>
          <w:snapToGrid w:val="0"/>
          <w:w w:val="95"/>
          <w:sz w:val="32"/>
          <w:szCs w:val="32"/>
          <w:lang w:eastAsia="zh-CN"/>
        </w:rPr>
        <w:t>（部门）</w:t>
      </w:r>
      <w:r>
        <w:rPr>
          <w:rFonts w:hint="eastAsia" w:ascii="黑体" w:hAnsi="黑体" w:eastAsia="黑体" w:cs="黑体"/>
          <w:b w:val="0"/>
          <w:bCs/>
          <w:snapToGrid w:val="0"/>
          <w:w w:val="95"/>
          <w:sz w:val="32"/>
          <w:szCs w:val="32"/>
        </w:rPr>
        <w:t>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年度部门预算明细表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五、一般公共预算支出情况表（按功能分类</w:t>
      </w:r>
      <w:r>
        <w:rPr>
          <w:rFonts w:hint="eastAsia" w:ascii="仿宋_GB2312" w:hAnsi="宋体" w:eastAsia="仿宋_GB2312"/>
          <w:snapToGrid w:val="0"/>
          <w:w w:val="95"/>
          <w:sz w:val="32"/>
          <w:szCs w:val="32"/>
          <w:lang w:eastAsia="zh-CN"/>
        </w:rPr>
        <w:t>项级</w:t>
      </w:r>
      <w:r>
        <w:rPr>
          <w:rFonts w:hint="eastAsia" w:ascii="仿宋_GB2312" w:hAnsi="宋体" w:eastAsia="仿宋_GB2312"/>
          <w:snapToGrid w:val="0"/>
          <w:w w:val="95"/>
          <w:sz w:val="32"/>
          <w:szCs w:val="32"/>
        </w:rPr>
        <w:t>科目）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六、一般公共预算基本支出情况表（按经济分类款级科目）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七、一般公共预算“三公”经费支出情况表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八、政府性基金“三公”经费支出情况表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lang w:val="en-US" w:eastAsia="zh-CN"/>
        </w:rPr>
        <w:t>十、</w:t>
      </w:r>
      <w:r>
        <w:rPr>
          <w:rFonts w:hint="eastAsia" w:ascii="仿宋_GB2312" w:hAnsi="宋体" w:eastAsia="仿宋_GB2312"/>
          <w:snapToGrid w:val="0"/>
          <w:w w:val="95"/>
          <w:sz w:val="32"/>
          <w:szCs w:val="32"/>
        </w:rPr>
        <w:t>项目支出绩效</w:t>
      </w:r>
      <w:r>
        <w:rPr>
          <w:rFonts w:hint="eastAsia" w:ascii="仿宋_GB2312" w:hAnsi="宋体" w:eastAsia="仿宋_GB2312"/>
          <w:snapToGrid w:val="0"/>
          <w:w w:val="95"/>
          <w:sz w:val="32"/>
          <w:szCs w:val="32"/>
          <w:lang w:eastAsia="zh-CN"/>
        </w:rPr>
        <w:t>信息</w:t>
      </w:r>
      <w:r>
        <w:rPr>
          <w:rFonts w:hint="eastAsia" w:ascii="仿宋_GB2312" w:hAnsi="宋体" w:eastAsia="仿宋_GB2312"/>
          <w:snapToGrid w:val="0"/>
          <w:w w:val="95"/>
          <w:sz w:val="32"/>
          <w:szCs w:val="32"/>
        </w:rPr>
        <w:t>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lang w:val="en-US" w:eastAsia="zh-CN"/>
        </w:rPr>
      </w:pPr>
      <w:r>
        <w:rPr>
          <w:rFonts w:hint="eastAsia" w:ascii="仿宋_GB2312" w:hAnsi="宋体" w:eastAsia="仿宋_GB2312"/>
          <w:snapToGrid w:val="0"/>
          <w:w w:val="95"/>
          <w:sz w:val="32"/>
          <w:szCs w:val="32"/>
          <w:lang w:val="en-US" w:eastAsia="zh-CN"/>
        </w:rPr>
        <w:t>十一、政府购买服务</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第三部分  察隅县财政局</w:t>
      </w:r>
      <w:r>
        <w:rPr>
          <w:rFonts w:hint="eastAsia" w:ascii="黑体" w:hAnsi="黑体" w:eastAsia="黑体" w:cs="黑体"/>
          <w:b w:val="0"/>
          <w:bCs/>
          <w:snapToGrid w:val="0"/>
          <w:w w:val="95"/>
          <w:sz w:val="32"/>
          <w:szCs w:val="32"/>
          <w:lang w:eastAsia="zh-CN"/>
        </w:rPr>
        <w:t>（部门）</w:t>
      </w:r>
      <w:r>
        <w:rPr>
          <w:rFonts w:hint="eastAsia" w:ascii="黑体" w:hAnsi="黑体" w:eastAsia="黑体" w:cs="黑体"/>
          <w:b w:val="0"/>
          <w:bCs/>
          <w:snapToGrid w:val="0"/>
          <w:w w:val="95"/>
          <w:sz w:val="32"/>
          <w:szCs w:val="32"/>
        </w:rPr>
        <w:t>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年度部门预算数据分析</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一、202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年部门收支总表的说明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二、202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年度部门收入总表的说明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三、202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年部门支出总表的说明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四、202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年财政拨款收支总表的说明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五、20</w:t>
      </w:r>
      <w:r>
        <w:rPr>
          <w:rFonts w:hint="eastAsia" w:ascii="仿宋_GB2312" w:hAnsi="宋体" w:eastAsia="仿宋_GB2312"/>
          <w:snapToGrid w:val="0"/>
          <w:w w:val="95"/>
          <w:sz w:val="32"/>
          <w:szCs w:val="32"/>
          <w:lang w:val="en-US" w:eastAsia="zh-CN"/>
        </w:rPr>
        <w:t>23</w:t>
      </w:r>
      <w:r>
        <w:rPr>
          <w:rFonts w:hint="eastAsia" w:ascii="仿宋_GB2312" w:hAnsi="宋体" w:eastAsia="仿宋_GB2312"/>
          <w:snapToGrid w:val="0"/>
          <w:w w:val="95"/>
          <w:sz w:val="32"/>
          <w:szCs w:val="32"/>
        </w:rPr>
        <w:t>年一般公共预算支出表的说明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六、202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年一般公共预算基本支出表的说明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sectPr>
          <w:footerReference r:id="rId4" w:type="default"/>
          <w:pgSz w:w="11906" w:h="16838"/>
          <w:pgMar w:top="1440" w:right="1800" w:bottom="1440" w:left="1800" w:header="708" w:footer="708" w:gutter="0"/>
          <w:pgNumType w:fmt="numberInDash" w:start="1"/>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七、202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年度一般公共预算“三公”经费预算情况说明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八、202</w:t>
      </w:r>
      <w:r>
        <w:rPr>
          <w:rFonts w:hint="eastAsia" w:ascii="仿宋_GB2312" w:hAnsi="宋体" w:eastAsia="仿宋_GB2312"/>
          <w:snapToGrid w:val="0"/>
          <w:w w:val="95"/>
          <w:sz w:val="32"/>
          <w:szCs w:val="32"/>
          <w:lang w:val="en-US" w:eastAsia="zh-CN"/>
        </w:rPr>
        <w:t>3</w:t>
      </w:r>
      <w:r>
        <w:rPr>
          <w:rFonts w:hint="eastAsia" w:ascii="仿宋_GB2312" w:hAnsi="宋体" w:eastAsia="仿宋_GB2312"/>
          <w:snapToGrid w:val="0"/>
          <w:w w:val="95"/>
          <w:sz w:val="32"/>
          <w:szCs w:val="32"/>
        </w:rPr>
        <w:t>年度政府性基金预算支出情况说明</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宋体" w:eastAsia="仿宋_GB2312"/>
          <w:snapToGrid w:val="0"/>
          <w:w w:val="95"/>
          <w:sz w:val="32"/>
          <w:szCs w:val="32"/>
        </w:rPr>
      </w:pPr>
      <w:r>
        <w:rPr>
          <w:rFonts w:hint="eastAsia" w:ascii="仿宋_GB2312" w:hAnsi="宋体" w:eastAsia="仿宋_GB2312"/>
          <w:snapToGrid w:val="0"/>
          <w:w w:val="95"/>
          <w:sz w:val="32"/>
          <w:szCs w:val="32"/>
        </w:rPr>
        <w:t>其他重要事项的情况说明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第</w:t>
      </w:r>
      <w:r>
        <w:rPr>
          <w:rFonts w:hint="eastAsia" w:ascii="黑体" w:hAnsi="黑体" w:eastAsia="黑体" w:cs="黑体"/>
          <w:b w:val="0"/>
          <w:bCs/>
          <w:snapToGrid w:val="0"/>
          <w:w w:val="95"/>
          <w:sz w:val="32"/>
          <w:szCs w:val="32"/>
          <w:lang w:eastAsia="zh-CN"/>
        </w:rPr>
        <w:t>四</w:t>
      </w:r>
      <w:r>
        <w:rPr>
          <w:rFonts w:hint="eastAsia" w:ascii="黑体" w:hAnsi="黑体" w:eastAsia="黑体" w:cs="黑体"/>
          <w:b w:val="0"/>
          <w:bCs/>
          <w:snapToGrid w:val="0"/>
          <w:w w:val="95"/>
          <w:sz w:val="32"/>
          <w:szCs w:val="32"/>
        </w:rPr>
        <w:t>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察隅县财政局</w:t>
      </w:r>
      <w:r>
        <w:rPr>
          <w:rFonts w:hint="eastAsia" w:ascii="仿宋_GB2312" w:hAnsi="仿宋_GB2312" w:eastAsia="仿宋_GB2312" w:cs="仿宋_GB2312"/>
          <w:snapToGrid w:val="0"/>
          <w:w w:val="95"/>
          <w:sz w:val="32"/>
          <w:szCs w:val="32"/>
          <w:lang w:eastAsia="zh-CN"/>
        </w:rPr>
        <w:t>（部门）</w:t>
      </w: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3</w:t>
      </w:r>
      <w:r>
        <w:rPr>
          <w:rFonts w:hint="eastAsia" w:ascii="仿宋_GB2312" w:hAnsi="仿宋_GB2312" w:eastAsia="仿宋_GB2312" w:cs="仿宋_GB2312"/>
          <w:snapToGrid w:val="0"/>
          <w:w w:val="95"/>
          <w:sz w:val="32"/>
          <w:szCs w:val="32"/>
        </w:rPr>
        <w:t>年度部门预算明细表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十一张表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lang w:val="en-US" w:eastAsia="zh-CN"/>
        </w:rPr>
        <w:t>2.</w:t>
      </w:r>
      <w:r>
        <w:rPr>
          <w:rFonts w:hint="eastAsia" w:ascii="仿宋_GB2312" w:hAnsi="仿宋_GB2312" w:eastAsia="仿宋_GB2312" w:cs="仿宋_GB2312"/>
          <w:snapToGrid w:val="0"/>
          <w:w w:val="95"/>
          <w:sz w:val="32"/>
          <w:szCs w:val="32"/>
        </w:rPr>
        <w:t>察隅县</w:t>
      </w:r>
      <w:r>
        <w:rPr>
          <w:rFonts w:hint="eastAsia" w:ascii="仿宋_GB2312" w:hAnsi="仿宋_GB2312" w:eastAsia="仿宋_GB2312" w:cs="仿宋_GB2312"/>
          <w:snapToGrid w:val="0"/>
          <w:w w:val="95"/>
          <w:sz w:val="32"/>
          <w:szCs w:val="32"/>
          <w:lang w:eastAsia="zh-CN"/>
        </w:rPr>
        <w:t>本级（</w:t>
      </w:r>
      <w:r>
        <w:rPr>
          <w:rFonts w:hint="eastAsia" w:ascii="仿宋_GB2312" w:hAnsi="仿宋_GB2312" w:eastAsia="仿宋_GB2312" w:cs="仿宋_GB2312"/>
          <w:b w:val="0"/>
          <w:bCs/>
          <w:sz w:val="32"/>
          <w:szCs w:val="32"/>
          <w:lang w:eastAsia="zh-CN"/>
        </w:rPr>
        <w:t>含纳入县本级预算的单位资金</w:t>
      </w:r>
      <w:r>
        <w:rPr>
          <w:rFonts w:hint="eastAsia" w:ascii="仿宋_GB2312" w:hAnsi="仿宋_GB2312" w:eastAsia="仿宋_GB2312" w:cs="仿宋_GB2312"/>
          <w:snapToGrid w:val="0"/>
          <w:w w:val="95"/>
          <w:sz w:val="32"/>
          <w:szCs w:val="32"/>
          <w:lang w:eastAsia="zh-CN"/>
        </w:rPr>
        <w:t>）</w:t>
      </w: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3</w:t>
      </w:r>
      <w:r>
        <w:rPr>
          <w:rFonts w:hint="eastAsia" w:ascii="仿宋_GB2312" w:hAnsi="仿宋_GB2312" w:eastAsia="仿宋_GB2312" w:cs="仿宋_GB2312"/>
          <w:snapToGrid w:val="0"/>
          <w:w w:val="95"/>
          <w:sz w:val="32"/>
          <w:szCs w:val="32"/>
        </w:rPr>
        <w:t>年度部门预算明细表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十一张表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w w:val="95"/>
          <w:sz w:val="32"/>
          <w:szCs w:val="32"/>
          <w:highlight w:val="none"/>
          <w:lang w:val="en-US" w:eastAsia="zh-CN"/>
        </w:rPr>
        <w:t>3.</w:t>
      </w:r>
      <w:r>
        <w:rPr>
          <w:rFonts w:hint="eastAsia" w:ascii="仿宋_GB2312" w:hAnsi="仿宋_GB2312" w:eastAsia="仿宋_GB2312" w:cs="仿宋_GB2312"/>
          <w:snapToGrid w:val="0"/>
          <w:w w:val="95"/>
          <w:sz w:val="32"/>
          <w:szCs w:val="32"/>
          <w:highlight w:val="none"/>
        </w:rPr>
        <w:t>察隅县财政局</w:t>
      </w:r>
      <w:r>
        <w:rPr>
          <w:rFonts w:hint="eastAsia" w:ascii="仿宋_GB2312" w:hAnsi="仿宋_GB2312" w:eastAsia="仿宋_GB2312" w:cs="仿宋_GB2312"/>
          <w:snapToGrid w:val="0"/>
          <w:w w:val="95"/>
          <w:sz w:val="32"/>
          <w:szCs w:val="32"/>
          <w:highlight w:val="none"/>
          <w:lang w:eastAsia="zh-CN"/>
        </w:rPr>
        <w:t>（部门）</w:t>
      </w:r>
      <w:r>
        <w:rPr>
          <w:rFonts w:hint="eastAsia" w:ascii="仿宋_GB2312" w:hAnsi="仿宋_GB2312" w:eastAsia="仿宋_GB2312" w:cs="仿宋_GB2312"/>
          <w:snapToGrid w:val="0"/>
          <w:w w:val="95"/>
          <w:sz w:val="32"/>
          <w:szCs w:val="32"/>
          <w:highlight w:val="none"/>
        </w:rPr>
        <w:t>202</w:t>
      </w:r>
      <w:r>
        <w:rPr>
          <w:rFonts w:hint="eastAsia" w:ascii="仿宋_GB2312" w:hAnsi="仿宋_GB2312" w:eastAsia="仿宋_GB2312" w:cs="仿宋_GB2312"/>
          <w:snapToGrid w:val="0"/>
          <w:w w:val="95"/>
          <w:sz w:val="32"/>
          <w:szCs w:val="32"/>
          <w:highlight w:val="none"/>
          <w:lang w:val="en-US" w:eastAsia="zh-CN"/>
        </w:rPr>
        <w:t>3</w:t>
      </w:r>
      <w:r>
        <w:rPr>
          <w:rFonts w:hint="eastAsia" w:ascii="仿宋_GB2312" w:hAnsi="仿宋_GB2312" w:eastAsia="仿宋_GB2312" w:cs="仿宋_GB2312"/>
          <w:snapToGrid w:val="0"/>
          <w:w w:val="95"/>
          <w:sz w:val="32"/>
          <w:szCs w:val="32"/>
          <w:highlight w:val="none"/>
        </w:rPr>
        <w:t>年度</w:t>
      </w:r>
      <w:r>
        <w:rPr>
          <w:rFonts w:hint="eastAsia" w:ascii="仿宋_GB2312" w:hAnsi="仿宋_GB2312" w:eastAsia="仿宋_GB2312" w:cs="仿宋_GB2312"/>
          <w:sz w:val="32"/>
          <w:szCs w:val="32"/>
          <w:highlight w:val="none"/>
        </w:rPr>
        <w:t>重点项目绩效目标表</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highlight w:val="none"/>
          <w:lang w:eastAsia="zh-CN"/>
        </w:rPr>
      </w:pPr>
      <w:r>
        <w:rPr>
          <w:rFonts w:hint="eastAsia" w:ascii="仿宋_GB2312" w:hAnsi="仿宋_GB2312" w:eastAsia="仿宋_GB2312" w:cs="仿宋_GB2312"/>
          <w:snapToGrid w:val="0"/>
          <w:w w:val="95"/>
          <w:sz w:val="32"/>
          <w:szCs w:val="32"/>
          <w:highlight w:val="none"/>
          <w:lang w:val="en-US" w:eastAsia="zh-CN"/>
        </w:rPr>
        <w:t>4.</w:t>
      </w:r>
      <w:r>
        <w:rPr>
          <w:rFonts w:hint="eastAsia" w:ascii="仿宋_GB2312" w:hAnsi="仿宋_GB2312" w:eastAsia="仿宋_GB2312" w:cs="仿宋_GB2312"/>
          <w:snapToGrid w:val="0"/>
          <w:w w:val="95"/>
          <w:sz w:val="32"/>
          <w:szCs w:val="32"/>
          <w:highlight w:val="none"/>
        </w:rPr>
        <w:t>察隅县</w:t>
      </w:r>
      <w:r>
        <w:rPr>
          <w:rFonts w:hint="eastAsia" w:ascii="仿宋_GB2312" w:hAnsi="仿宋_GB2312" w:eastAsia="仿宋_GB2312" w:cs="仿宋_GB2312"/>
          <w:snapToGrid w:val="0"/>
          <w:w w:val="95"/>
          <w:sz w:val="32"/>
          <w:szCs w:val="32"/>
          <w:highlight w:val="none"/>
          <w:lang w:eastAsia="zh-CN"/>
        </w:rPr>
        <w:t>本级（</w:t>
      </w:r>
      <w:r>
        <w:rPr>
          <w:rFonts w:hint="eastAsia" w:ascii="仿宋_GB2312" w:hAnsi="仿宋_GB2312" w:eastAsia="仿宋_GB2312" w:cs="仿宋_GB2312"/>
          <w:b w:val="0"/>
          <w:bCs/>
          <w:sz w:val="32"/>
          <w:szCs w:val="32"/>
          <w:lang w:eastAsia="zh-CN"/>
        </w:rPr>
        <w:t>含纳入县本级预算的单位资金</w:t>
      </w:r>
      <w:r>
        <w:rPr>
          <w:rFonts w:hint="eastAsia" w:ascii="仿宋_GB2312" w:hAnsi="仿宋_GB2312" w:eastAsia="仿宋_GB2312" w:cs="仿宋_GB2312"/>
          <w:snapToGrid w:val="0"/>
          <w:w w:val="95"/>
          <w:sz w:val="32"/>
          <w:szCs w:val="32"/>
          <w:highlight w:val="none"/>
          <w:lang w:eastAsia="zh-CN"/>
        </w:rPr>
        <w:t>）</w:t>
      </w:r>
      <w:r>
        <w:rPr>
          <w:rFonts w:hint="eastAsia" w:ascii="仿宋_GB2312" w:hAnsi="仿宋_GB2312" w:eastAsia="仿宋_GB2312" w:cs="仿宋_GB2312"/>
          <w:snapToGrid w:val="0"/>
          <w:w w:val="95"/>
          <w:sz w:val="32"/>
          <w:szCs w:val="32"/>
          <w:highlight w:val="none"/>
        </w:rPr>
        <w:t>202</w:t>
      </w:r>
      <w:r>
        <w:rPr>
          <w:rFonts w:hint="eastAsia" w:ascii="仿宋_GB2312" w:hAnsi="仿宋_GB2312" w:eastAsia="仿宋_GB2312" w:cs="仿宋_GB2312"/>
          <w:snapToGrid w:val="0"/>
          <w:w w:val="95"/>
          <w:sz w:val="32"/>
          <w:szCs w:val="32"/>
          <w:highlight w:val="none"/>
          <w:lang w:val="en-US" w:eastAsia="zh-CN"/>
        </w:rPr>
        <w:t>3</w:t>
      </w:r>
      <w:r>
        <w:rPr>
          <w:rFonts w:hint="eastAsia" w:ascii="仿宋_GB2312" w:hAnsi="仿宋_GB2312" w:eastAsia="仿宋_GB2312" w:cs="仿宋_GB2312"/>
          <w:snapToGrid w:val="0"/>
          <w:w w:val="95"/>
          <w:sz w:val="32"/>
          <w:szCs w:val="32"/>
          <w:highlight w:val="none"/>
        </w:rPr>
        <w:t>年度</w:t>
      </w:r>
      <w:r>
        <w:rPr>
          <w:rFonts w:hint="eastAsia" w:ascii="仿宋_GB2312" w:hAnsi="仿宋_GB2312" w:eastAsia="仿宋_GB2312" w:cs="仿宋_GB2312"/>
          <w:sz w:val="32"/>
          <w:szCs w:val="32"/>
          <w:highlight w:val="none"/>
        </w:rPr>
        <w:t>重点项目绩效目标表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仿宋_GB2312" w:hAnsi="宋体" w:eastAsia="仿宋_GB2312"/>
          <w:b/>
          <w:snapToGrid w:val="0"/>
          <w:w w:val="95"/>
          <w:sz w:val="36"/>
          <w:szCs w:val="36"/>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宋体" w:hAnsi="宋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b w:val="0"/>
          <w:bCs/>
          <w:snapToGrid w:val="0"/>
          <w:w w:val="95"/>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sectPr>
          <w:footerReference r:id="rId5" w:type="default"/>
          <w:pgSz w:w="11906" w:h="16838"/>
          <w:pgMar w:top="1440" w:right="1800" w:bottom="1440" w:left="1800" w:header="708" w:footer="708" w:gutter="0"/>
          <w:pgNumType w:fmt="numberInDash"/>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b w:val="0"/>
          <w:bCs/>
          <w:snapToGrid w:val="0"/>
          <w:w w:val="95"/>
          <w:sz w:val="32"/>
          <w:szCs w:val="32"/>
        </w:rPr>
      </w:pPr>
      <w:r>
        <w:rPr>
          <w:rFonts w:hint="eastAsia" w:ascii="方正小标宋简体" w:hAnsi="方正小标宋简体" w:eastAsia="方正小标宋简体" w:cs="方正小标宋简体"/>
          <w:b w:val="0"/>
          <w:bCs/>
          <w:snapToGrid w:val="0"/>
          <w:w w:val="95"/>
          <w:sz w:val="44"/>
          <w:szCs w:val="44"/>
        </w:rPr>
        <w:t>第一部分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察隅县财政局</w:t>
      </w:r>
      <w:r>
        <w:rPr>
          <w:rFonts w:hint="eastAsia" w:ascii="方正小标宋简体" w:hAnsi="方正小标宋简体" w:eastAsia="方正小标宋简体" w:cs="方正小标宋简体"/>
          <w:b w:val="0"/>
          <w:bCs/>
          <w:snapToGrid w:val="0"/>
          <w:w w:val="95"/>
          <w:sz w:val="44"/>
          <w:szCs w:val="44"/>
          <w:lang w:eastAsia="zh-CN"/>
        </w:rPr>
        <w:t>（部门）</w:t>
      </w:r>
      <w:r>
        <w:rPr>
          <w:rFonts w:hint="eastAsia" w:ascii="方正小标宋简体" w:hAnsi="方正小标宋简体" w:eastAsia="方正小标宋简体" w:cs="方正小标宋简体"/>
          <w:b w:val="0"/>
          <w:bCs/>
          <w:snapToGrid w:val="0"/>
          <w:w w:val="95"/>
          <w:sz w:val="44"/>
          <w:szCs w:val="44"/>
        </w:rPr>
        <w:t>概况</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snapToGrid w:val="0"/>
          <w:w w:val="95"/>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拟订全县财政发展战略、规划和改革方案并组织实施。</w:t>
      </w:r>
      <w:r>
        <w:rPr>
          <w:rFonts w:hint="eastAsia" w:ascii="仿宋_GB2312" w:eastAsia="仿宋_GB2312"/>
          <w:sz w:val="32"/>
          <w:szCs w:val="32"/>
        </w:rPr>
        <w:t>分析预测</w:t>
      </w:r>
      <w:r>
        <w:rPr>
          <w:rFonts w:hint="eastAsia" w:ascii="仿宋_GB2312" w:eastAsia="仿宋_GB2312"/>
          <w:sz w:val="32"/>
          <w:szCs w:val="32"/>
          <w:lang w:eastAsia="zh-CN"/>
        </w:rPr>
        <w:t>宏观</w:t>
      </w:r>
      <w:r>
        <w:rPr>
          <w:rFonts w:hint="eastAsia" w:ascii="仿宋_GB2312" w:eastAsia="仿宋_GB2312"/>
          <w:sz w:val="32"/>
          <w:szCs w:val="32"/>
        </w:rPr>
        <w:t>经济形势，提出运用财税政策调控和综合平衡社会财力的建议</w:t>
      </w:r>
      <w:r>
        <w:rPr>
          <w:rFonts w:hint="eastAsia" w:ascii="仿宋_GB2312" w:eastAsia="仿宋_GB2312"/>
          <w:sz w:val="32"/>
          <w:szCs w:val="32"/>
          <w:lang w:eastAsia="zh-CN"/>
        </w:rPr>
        <w:t>。</w:t>
      </w:r>
      <w:r>
        <w:rPr>
          <w:rFonts w:hint="eastAsia" w:ascii="仿宋_GB2312" w:eastAsia="仿宋_GB2312"/>
          <w:sz w:val="32"/>
          <w:szCs w:val="32"/>
        </w:rPr>
        <w:t>完善鼓励公益事业发展的财税政策；拟订全县财政、财务、会计</w:t>
      </w:r>
      <w:r>
        <w:rPr>
          <w:rFonts w:hint="eastAsia" w:ascii="仿宋_GB2312" w:eastAsia="仿宋_GB2312"/>
          <w:sz w:val="32"/>
          <w:szCs w:val="32"/>
          <w:lang w:eastAsia="zh-CN"/>
        </w:rPr>
        <w:t>、有关国有资产等管理制度</w:t>
      </w:r>
      <w:r>
        <w:rPr>
          <w:rFonts w:hint="eastAsia" w:ascii="仿宋_GB2312" w:eastAsia="仿宋_GB2312"/>
          <w:sz w:val="32"/>
          <w:szCs w:val="32"/>
        </w:rPr>
        <w:t>并组织实施。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（二）承担全县各项财政收支管理工作。负责编制全县预算草案并组织执行，负责编制汇总全县年度财政总决算并上报。受县</w:t>
      </w:r>
      <w:r>
        <w:rPr>
          <w:rFonts w:hint="eastAsia" w:ascii="仿宋_GB2312" w:eastAsia="仿宋_GB2312"/>
          <w:sz w:val="32"/>
          <w:szCs w:val="32"/>
          <w:lang w:eastAsia="zh-CN"/>
        </w:rPr>
        <w:t>人民</w:t>
      </w:r>
      <w:r>
        <w:rPr>
          <w:rFonts w:hint="eastAsia" w:ascii="仿宋_GB2312" w:eastAsia="仿宋_GB2312"/>
          <w:sz w:val="32"/>
          <w:szCs w:val="32"/>
        </w:rPr>
        <w:t>政府委托，向县人民代表大会</w:t>
      </w:r>
      <w:r>
        <w:rPr>
          <w:rFonts w:hint="eastAsia" w:ascii="仿宋_GB2312" w:eastAsia="仿宋_GB2312"/>
          <w:sz w:val="32"/>
          <w:szCs w:val="32"/>
          <w:lang w:eastAsia="zh-CN"/>
        </w:rPr>
        <w:t>及其常委会</w:t>
      </w:r>
      <w:r>
        <w:rPr>
          <w:rFonts w:hint="eastAsia" w:ascii="仿宋_GB2312" w:eastAsia="仿宋_GB2312"/>
          <w:sz w:val="32"/>
          <w:szCs w:val="32"/>
        </w:rPr>
        <w:t>报告全县</w:t>
      </w:r>
      <w:r>
        <w:rPr>
          <w:rFonts w:hint="eastAsia" w:ascii="仿宋_GB2312" w:eastAsia="仿宋_GB2312"/>
          <w:sz w:val="32"/>
          <w:szCs w:val="32"/>
          <w:lang w:eastAsia="zh-CN"/>
        </w:rPr>
        <w:t>年度</w:t>
      </w:r>
      <w:r>
        <w:rPr>
          <w:rFonts w:hint="eastAsia" w:ascii="仿宋_GB2312" w:eastAsia="仿宋_GB2312"/>
          <w:sz w:val="32"/>
          <w:szCs w:val="32"/>
        </w:rPr>
        <w:t>预算</w:t>
      </w:r>
      <w:r>
        <w:rPr>
          <w:rFonts w:hint="eastAsia" w:ascii="仿宋_GB2312" w:eastAsia="仿宋_GB2312"/>
          <w:sz w:val="32"/>
          <w:szCs w:val="32"/>
          <w:lang w:eastAsia="zh-CN"/>
        </w:rPr>
        <w:t>、</w:t>
      </w:r>
      <w:r>
        <w:rPr>
          <w:rFonts w:hint="eastAsia" w:ascii="仿宋_GB2312" w:eastAsia="仿宋_GB2312"/>
          <w:sz w:val="32"/>
          <w:szCs w:val="32"/>
        </w:rPr>
        <w:t>执行</w:t>
      </w:r>
      <w:r>
        <w:rPr>
          <w:rFonts w:hint="eastAsia" w:ascii="仿宋_GB2312" w:eastAsia="仿宋_GB2312"/>
          <w:sz w:val="32"/>
          <w:szCs w:val="32"/>
          <w:lang w:eastAsia="zh-CN"/>
        </w:rPr>
        <w:t>和决算</w:t>
      </w:r>
      <w:r>
        <w:rPr>
          <w:rFonts w:hint="eastAsia" w:ascii="仿宋_GB2312" w:eastAsia="仿宋_GB2312"/>
          <w:sz w:val="32"/>
          <w:szCs w:val="32"/>
        </w:rPr>
        <w:t>情况。组织制定部门（单位）经费开支标准、定额，负责审核批复部门（单位）的年度</w:t>
      </w:r>
      <w:r>
        <w:rPr>
          <w:rFonts w:hint="eastAsia" w:ascii="仿宋_GB2312" w:eastAsia="仿宋_GB2312"/>
          <w:sz w:val="32"/>
          <w:szCs w:val="32"/>
          <w:lang w:eastAsia="zh-CN"/>
        </w:rPr>
        <w:t>预</w:t>
      </w:r>
      <w:r>
        <w:rPr>
          <w:rFonts w:hint="eastAsia" w:ascii="仿宋_GB2312" w:eastAsia="仿宋_GB2312"/>
          <w:sz w:val="32"/>
          <w:szCs w:val="32"/>
        </w:rPr>
        <w:t>决算。</w:t>
      </w:r>
      <w:r>
        <w:rPr>
          <w:rFonts w:hint="eastAsia" w:ascii="仿宋_GB2312" w:eastAsia="仿宋_GB2312"/>
          <w:sz w:val="32"/>
          <w:szCs w:val="32"/>
          <w:lang w:eastAsia="zh-CN"/>
        </w:rPr>
        <w:t>负责政府投资基金县财政出资的预算管理和国有资产管理。组织实施县本级政府预决算公开。</w:t>
      </w:r>
      <w:r>
        <w:rPr>
          <w:rFonts w:hint="eastAsia" w:ascii="仿宋_GB2312" w:eastAsia="仿宋_GB2312"/>
          <w:sz w:val="32"/>
          <w:szCs w:val="32"/>
        </w:rPr>
        <w:t>负责完善县对乡镇财政管理体制，促进基层政府公共服务均等化。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（三）全面实施预算绩效管理，将政府收支预算、部门和单位预算、政策和项目纳入绩效管理，构建全方位、全过程、全覆盖的预算绩效管理体系，实现预算和绩效管理一体化。</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sectPr>
          <w:footerReference r:id="rId6" w:type="default"/>
          <w:pgSz w:w="11906" w:h="16838"/>
          <w:pgMar w:top="1440" w:right="1800" w:bottom="1440" w:left="1800" w:header="708" w:footer="708" w:gutter="0"/>
          <w:pgNumType w:fmt="numberInDash" w:start="1"/>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）负责政府非税收入管理</w:t>
      </w:r>
      <w:r>
        <w:rPr>
          <w:rFonts w:hint="eastAsia" w:ascii="仿宋_GB2312" w:eastAsia="仿宋_GB2312"/>
          <w:sz w:val="32"/>
          <w:szCs w:val="32"/>
          <w:lang w:eastAsia="zh-CN"/>
        </w:rPr>
        <w:t>。</w:t>
      </w:r>
      <w:r>
        <w:rPr>
          <w:rFonts w:hint="eastAsia" w:ascii="仿宋_GB2312" w:eastAsia="仿宋_GB2312"/>
          <w:sz w:val="32"/>
          <w:szCs w:val="32"/>
        </w:rPr>
        <w:t>负责政府性基金管理，按照规定管理行政事业性收费。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）组织制定国库管理制度、国库集中收付制度，指导</w:t>
      </w:r>
      <w:r>
        <w:rPr>
          <w:rFonts w:hint="eastAsia" w:ascii="仿宋_GB2312" w:eastAsia="仿宋_GB2312"/>
          <w:sz w:val="32"/>
          <w:szCs w:val="32"/>
          <w:lang w:eastAsia="zh-CN"/>
        </w:rPr>
        <w:t>实施</w:t>
      </w:r>
      <w:r>
        <w:rPr>
          <w:rFonts w:hint="eastAsia" w:ascii="仿宋_GB2312" w:eastAsia="仿宋_GB2312"/>
          <w:sz w:val="32"/>
          <w:szCs w:val="32"/>
        </w:rPr>
        <w:t>国库业务，按规定开展国库现金管理工作</w:t>
      </w:r>
      <w:r>
        <w:rPr>
          <w:rFonts w:hint="eastAsia" w:ascii="仿宋_GB2312" w:eastAsia="仿宋_GB2312"/>
          <w:sz w:val="32"/>
          <w:szCs w:val="32"/>
          <w:lang w:eastAsia="zh-CN"/>
        </w:rPr>
        <w:t>。执行政府采购政策制度，</w:t>
      </w:r>
      <w:r>
        <w:rPr>
          <w:rFonts w:hint="eastAsia" w:ascii="仿宋_GB2312" w:eastAsia="仿宋_GB2312"/>
          <w:sz w:val="32"/>
          <w:szCs w:val="32"/>
        </w:rPr>
        <w:t>负责制定全县政府采购制度并监督管理</w:t>
      </w:r>
      <w:r>
        <w:rPr>
          <w:rFonts w:hint="eastAsia" w:ascii="仿宋_GB2312" w:eastAsia="仿宋_GB2312"/>
          <w:sz w:val="32"/>
          <w:szCs w:val="32"/>
          <w:lang w:eastAsia="zh-CN"/>
        </w:rPr>
        <w:t>，负责政府采购对外事务。负责上级权限下放的部分国家投资项目及县财政投资项目的财政投资评审工作</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eastAsia="仿宋_GB2312"/>
          <w:sz w:val="32"/>
          <w:szCs w:val="32"/>
          <w:lang w:eastAsia="zh-CN"/>
        </w:rPr>
        <w:t>负责地方政府债务管理。执行地方政府债务管理的制度、政策。负责地方政府债务余额限额管理</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eastAsia="zh-CN"/>
        </w:rPr>
        <w:t>牵头编制</w:t>
      </w:r>
      <w:r>
        <w:rPr>
          <w:rFonts w:hint="eastAsia" w:ascii="仿宋_GB2312" w:eastAsia="仿宋_GB2312"/>
          <w:sz w:val="32"/>
          <w:szCs w:val="32"/>
        </w:rPr>
        <w:t>国有资产管理</w:t>
      </w:r>
      <w:r>
        <w:rPr>
          <w:rFonts w:hint="eastAsia" w:ascii="仿宋_GB2312" w:eastAsia="仿宋_GB2312"/>
          <w:sz w:val="32"/>
          <w:szCs w:val="32"/>
          <w:lang w:eastAsia="zh-CN"/>
        </w:rPr>
        <w:t>情况报告。根据县人民政府授权，集中统一履行县所属国有金融资本出资人职责，代表县人民政府对国有企业履行出资人职责。执行全县行政事业单位国有资产管理制度，结合县实际，制定需要县统一规定的开支标准和支出政策。</w:t>
      </w:r>
      <w:r>
        <w:rPr>
          <w:rFonts w:hint="eastAsia" w:ascii="仿宋_GB2312"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）负责审核和汇总编制全县国有资本经营预决算草案，监督执行国有资本经营预算的有关制度</w:t>
      </w:r>
      <w:r>
        <w:rPr>
          <w:rFonts w:hint="eastAsia" w:ascii="仿宋_GB2312" w:eastAsia="仿宋_GB2312"/>
          <w:sz w:val="32"/>
          <w:szCs w:val="32"/>
          <w:lang w:eastAsia="zh-CN"/>
        </w:rPr>
        <w:t>、</w:t>
      </w:r>
      <w:r>
        <w:rPr>
          <w:rFonts w:hint="eastAsia" w:ascii="仿宋_GB2312" w:eastAsia="仿宋_GB2312"/>
          <w:sz w:val="32"/>
          <w:szCs w:val="32"/>
        </w:rPr>
        <w:t>办法，收取县本级企业国有资本收益</w:t>
      </w:r>
      <w:r>
        <w:rPr>
          <w:rFonts w:hint="eastAsia" w:ascii="仿宋_GB2312" w:eastAsia="仿宋_GB2312"/>
          <w:sz w:val="32"/>
          <w:szCs w:val="32"/>
          <w:lang w:eastAsia="zh-CN"/>
        </w:rPr>
        <w:t>。</w:t>
      </w:r>
      <w:r>
        <w:rPr>
          <w:rFonts w:hint="eastAsia" w:ascii="仿宋_GB2312" w:eastAsia="仿宋_GB2312"/>
          <w:sz w:val="32"/>
          <w:szCs w:val="32"/>
        </w:rPr>
        <w:t>组织实施企业财务制度</w:t>
      </w:r>
      <w:r>
        <w:rPr>
          <w:rFonts w:hint="eastAsia" w:ascii="仿宋_GB2312" w:eastAsia="仿宋_GB2312"/>
          <w:sz w:val="32"/>
          <w:szCs w:val="32"/>
          <w:lang w:eastAsia="zh-CN"/>
        </w:rPr>
        <w:t>和企业财务会计报告编制办法</w:t>
      </w:r>
      <w:r>
        <w:rPr>
          <w:rFonts w:hint="eastAsia" w:ascii="仿宋_GB2312" w:eastAsia="仿宋_GB2312"/>
          <w:sz w:val="32"/>
          <w:szCs w:val="32"/>
        </w:rPr>
        <w:t>，参与拟订企业国有资产管理相关制度。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（九）参与拟订</w:t>
      </w:r>
      <w:r>
        <w:rPr>
          <w:rFonts w:hint="eastAsia" w:ascii="仿宋_GB2312" w:eastAsia="仿宋_GB2312"/>
          <w:sz w:val="32"/>
          <w:szCs w:val="32"/>
          <w:lang w:eastAsia="zh-CN"/>
        </w:rPr>
        <w:t>全县</w:t>
      </w:r>
      <w:r>
        <w:rPr>
          <w:rFonts w:hint="eastAsia" w:ascii="仿宋_GB2312" w:eastAsia="仿宋_GB2312"/>
          <w:sz w:val="32"/>
          <w:szCs w:val="32"/>
        </w:rPr>
        <w:t>社会保险</w:t>
      </w:r>
      <w:r>
        <w:rPr>
          <w:rFonts w:hint="eastAsia" w:ascii="仿宋_GB2312" w:eastAsia="仿宋_GB2312"/>
          <w:sz w:val="32"/>
          <w:szCs w:val="32"/>
          <w:lang w:eastAsia="zh-CN"/>
        </w:rPr>
        <w:t>制度。负责审核汇总编制全县</w:t>
      </w:r>
      <w:r>
        <w:rPr>
          <w:rFonts w:hint="eastAsia" w:ascii="仿宋_GB2312" w:eastAsia="仿宋_GB2312"/>
          <w:sz w:val="32"/>
          <w:szCs w:val="32"/>
        </w:rPr>
        <w:t>社会保</w:t>
      </w:r>
      <w:r>
        <w:rPr>
          <w:rFonts w:hint="eastAsia" w:ascii="仿宋_GB2312" w:eastAsia="仿宋_GB2312"/>
          <w:sz w:val="32"/>
          <w:szCs w:val="32"/>
          <w:lang w:eastAsia="zh-CN"/>
        </w:rPr>
        <w:t>险</w:t>
      </w:r>
      <w:r>
        <w:rPr>
          <w:rFonts w:hint="eastAsia" w:ascii="仿宋_GB2312" w:eastAsia="仿宋_GB2312"/>
          <w:sz w:val="32"/>
          <w:szCs w:val="32"/>
        </w:rPr>
        <w:t>基金预决算草案，</w:t>
      </w:r>
      <w:r>
        <w:rPr>
          <w:rFonts w:hint="eastAsia" w:ascii="仿宋_GB2312" w:eastAsia="仿宋_GB2312"/>
          <w:sz w:val="32"/>
          <w:szCs w:val="32"/>
          <w:lang w:eastAsia="zh-CN"/>
        </w:rPr>
        <w:t>执行社会保险资金（基金）财务补助政策和财务管理制度，</w:t>
      </w:r>
      <w:r>
        <w:rPr>
          <w:rFonts w:hint="eastAsia" w:ascii="仿宋_GB2312" w:eastAsia="仿宋_GB2312"/>
          <w:sz w:val="32"/>
          <w:szCs w:val="32"/>
        </w:rPr>
        <w:t>管理社会</w:t>
      </w:r>
      <w:r>
        <w:rPr>
          <w:rFonts w:hint="eastAsia" w:ascii="仿宋_GB2312" w:eastAsia="仿宋_GB2312"/>
          <w:sz w:val="32"/>
          <w:szCs w:val="32"/>
          <w:lang w:eastAsia="zh-CN"/>
        </w:rPr>
        <w:t>保险</w:t>
      </w:r>
      <w:r>
        <w:rPr>
          <w:rFonts w:hint="eastAsia" w:ascii="仿宋_GB2312" w:eastAsia="仿宋_GB2312"/>
          <w:sz w:val="32"/>
          <w:szCs w:val="32"/>
        </w:rPr>
        <w:t>资金</w:t>
      </w:r>
      <w:r>
        <w:rPr>
          <w:rFonts w:hint="eastAsia" w:ascii="仿宋_GB2312" w:eastAsia="仿宋_GB2312"/>
          <w:sz w:val="32"/>
          <w:szCs w:val="32"/>
          <w:lang w:eastAsia="zh-CN"/>
        </w:rPr>
        <w:t>（基金）收支、投资运营和保值增值工作。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）负责</w:t>
      </w:r>
      <w:r>
        <w:rPr>
          <w:rFonts w:hint="eastAsia" w:ascii="仿宋_GB2312" w:eastAsia="仿宋_GB2312"/>
          <w:sz w:val="32"/>
          <w:szCs w:val="32"/>
          <w:lang w:eastAsia="zh-CN"/>
        </w:rPr>
        <w:t>管理县本级财政的经济发展支出、政府性投资项目的财政拨款。执行基建财务管理制度。负责有关政策性补贴和专项储备资金财政管理制度。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（十一）参与国有土地、矿产等国有资源使用政策的研究和制度改革。参与住房保障政策研究，管理住房改革预算资金。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二</w:t>
      </w:r>
      <w:r>
        <w:rPr>
          <w:rFonts w:hint="eastAsia" w:ascii="仿宋_GB2312" w:eastAsia="仿宋_GB2312"/>
          <w:sz w:val="32"/>
          <w:szCs w:val="32"/>
        </w:rPr>
        <w:t>）负责管理全县会计工作，</w:t>
      </w:r>
      <w:r>
        <w:rPr>
          <w:rFonts w:hint="eastAsia" w:ascii="仿宋_GB2312" w:eastAsia="仿宋_GB2312"/>
          <w:sz w:val="32"/>
          <w:szCs w:val="32"/>
          <w:lang w:eastAsia="zh-CN"/>
        </w:rPr>
        <w:t>组织规范会计行为，</w:t>
      </w:r>
      <w:r>
        <w:rPr>
          <w:rFonts w:hint="eastAsia" w:ascii="仿宋_GB2312" w:eastAsia="仿宋_GB2312"/>
          <w:sz w:val="32"/>
          <w:szCs w:val="32"/>
        </w:rPr>
        <w:t>组织实施国家统一的会计准则制度</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）监督财税法规政策的执行情况</w:t>
      </w:r>
      <w:r>
        <w:rPr>
          <w:rFonts w:hint="eastAsia" w:ascii="仿宋_GB2312" w:eastAsia="仿宋_GB2312"/>
          <w:sz w:val="32"/>
          <w:szCs w:val="32"/>
          <w:highlight w:val="none"/>
          <w:lang w:eastAsia="zh-CN"/>
        </w:rPr>
        <w:t>、预算管理工作，监测财政运行等情况，反映财政收支管理中的重大问题，提出加强财政管理的政策建议，依法依规处理财政违法违规行为。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四</w:t>
      </w:r>
      <w:r>
        <w:rPr>
          <w:rFonts w:hint="eastAsia" w:ascii="仿宋_GB2312" w:eastAsia="仿宋_GB2312"/>
          <w:sz w:val="32"/>
          <w:szCs w:val="32"/>
        </w:rPr>
        <w:t>）根据县</w:t>
      </w:r>
      <w:r>
        <w:rPr>
          <w:rFonts w:hint="eastAsia" w:ascii="仿宋_GB2312" w:eastAsia="仿宋_GB2312"/>
          <w:sz w:val="32"/>
          <w:szCs w:val="32"/>
          <w:lang w:eastAsia="zh-CN"/>
        </w:rPr>
        <w:t>人民</w:t>
      </w:r>
      <w:r>
        <w:rPr>
          <w:rFonts w:hint="eastAsia" w:ascii="仿宋_GB2312" w:eastAsia="仿宋_GB2312"/>
          <w:sz w:val="32"/>
          <w:szCs w:val="32"/>
        </w:rPr>
        <w:t>政府授权，</w:t>
      </w:r>
      <w:r>
        <w:rPr>
          <w:rFonts w:hint="eastAsia" w:ascii="仿宋_GB2312" w:eastAsia="仿宋_GB2312"/>
          <w:sz w:val="32"/>
          <w:szCs w:val="32"/>
          <w:lang w:eastAsia="zh-CN"/>
        </w:rPr>
        <w:t>依法</w:t>
      </w:r>
      <w:r>
        <w:rPr>
          <w:rFonts w:hint="eastAsia" w:ascii="仿宋_GB2312" w:eastAsia="仿宋_GB2312"/>
          <w:sz w:val="32"/>
          <w:szCs w:val="32"/>
        </w:rPr>
        <w:t>履行出资人职责，</w:t>
      </w:r>
      <w:r>
        <w:rPr>
          <w:rFonts w:hint="eastAsia" w:ascii="仿宋_GB2312" w:eastAsia="仿宋_GB2312"/>
          <w:sz w:val="32"/>
          <w:szCs w:val="32"/>
          <w:lang w:eastAsia="zh-CN"/>
        </w:rPr>
        <w:t>以管资本为主加强国有资产监管，依法落实企业法人财产权和经营自主权，承担监督所监管企业国有资产保值增值的责任。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720" w:firstLineChars="225"/>
        <w:jc w:val="both"/>
        <w:textAlignment w:val="auto"/>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围绕国家产业发展总体部署和察隅县产业发展规划，提出县本级国有资本战略性调整、产业及企业重组整合方案，推动国有经济布局结构的调整优化和国有资本的有序进退。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十六</w:t>
      </w:r>
      <w:r>
        <w:rPr>
          <w:rFonts w:hint="eastAsia" w:ascii="仿宋_GB2312" w:eastAsia="仿宋_GB2312"/>
          <w:sz w:val="32"/>
          <w:szCs w:val="32"/>
        </w:rPr>
        <w:t xml:space="preserve">）指导推进国有企业改革和重组，推进国有企业的现代企业制度建设，完善公司治理结构。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eastAsia="仿宋_GB2312"/>
          <w:sz w:val="32"/>
          <w:szCs w:val="32"/>
          <w:lang w:eastAsia="zh-CN"/>
        </w:rPr>
        <w:t>会同其他股东制定、修改所监管企业章程，审议董事会、企业内设监事会报告。承担所监管企业财务预决算报告审核等工作。根据有关法律法规和权限，决定所监管企业合并、分立、改制等关系国有资产出资人权益的重大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（十</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eastAsia="仿宋_GB2312"/>
          <w:sz w:val="32"/>
          <w:szCs w:val="32"/>
          <w:lang w:eastAsia="zh-CN"/>
        </w:rPr>
        <w:t>按照管理权限和法定程序对所监管企业负责人进行任免、考核、奖惩。建立符合社会主义市场经济体制和现代企业制度要求的选人、用人机制。推行职业经理人制度。指导所监管企业人才队伍建设。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w:t>
      </w:r>
      <w:r>
        <w:rPr>
          <w:rFonts w:hint="eastAsia" w:ascii="仿宋_GB2312" w:eastAsia="仿宋_GB2312"/>
          <w:sz w:val="32"/>
          <w:szCs w:val="32"/>
          <w:lang w:eastAsia="zh-CN"/>
        </w:rPr>
        <w:t>组织所监管企业上交国有资本收益，参与制定国有资本经营预算有关管理制度和办法，提出所监管企业年度国有资本经营预算建议草案并监督执行。</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监督国有资本运营质量，监督企业财务状况。</w:t>
      </w:r>
      <w:r>
        <w:rPr>
          <w:rFonts w:hint="eastAsia" w:ascii="仿宋_GB2312"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二十</w:t>
      </w:r>
      <w:r>
        <w:rPr>
          <w:rFonts w:hint="eastAsia" w:ascii="仿宋_GB2312" w:eastAsia="仿宋_GB2312"/>
          <w:sz w:val="32"/>
          <w:szCs w:val="32"/>
        </w:rPr>
        <w:t>）承办</w:t>
      </w:r>
      <w:r>
        <w:rPr>
          <w:rFonts w:hint="eastAsia" w:ascii="仿宋_GB2312" w:eastAsia="仿宋_GB2312"/>
          <w:sz w:val="32"/>
          <w:szCs w:val="32"/>
          <w:lang w:eastAsia="zh-CN"/>
        </w:rPr>
        <w:t>县委、</w:t>
      </w:r>
      <w:r>
        <w:rPr>
          <w:rFonts w:hint="eastAsia" w:ascii="仿宋_GB2312" w:eastAsia="仿宋_GB2312"/>
          <w:sz w:val="32"/>
          <w:szCs w:val="32"/>
        </w:rPr>
        <w:t>县政府交办的其他</w:t>
      </w:r>
      <w:r>
        <w:rPr>
          <w:rFonts w:hint="eastAsia" w:ascii="仿宋_GB2312" w:eastAsia="仿宋_GB2312"/>
          <w:sz w:val="32"/>
          <w:szCs w:val="32"/>
          <w:lang w:eastAsia="zh-CN"/>
        </w:rPr>
        <w:t>任务</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、部门预算单位构成</w:t>
      </w:r>
      <w:r>
        <w:rPr>
          <w:rFonts w:hint="eastAsia" w:ascii="黑体" w:hAnsi="黑体" w:eastAsia="黑体" w:cs="黑体"/>
          <w:b w:val="0"/>
          <w:bCs/>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纳入本部门202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年部门预算编制范围的二级预算单位包括：</w:t>
      </w:r>
      <w:r>
        <w:rPr>
          <w:rFonts w:hint="eastAsia" w:ascii="仿宋_GB2312" w:hAnsi="仿宋_GB2312" w:eastAsia="仿宋_GB2312" w:cs="仿宋_GB2312"/>
          <w:sz w:val="32"/>
          <w:szCs w:val="32"/>
          <w:highlight w:val="none"/>
          <w:lang w:eastAsia="zh-CN"/>
        </w:rPr>
        <w:t>察隅县财政局（部门本级）、察隅县</w:t>
      </w:r>
      <w:r>
        <w:rPr>
          <w:rFonts w:hint="eastAsia" w:ascii="仿宋_GB2312" w:hAnsi="仿宋_GB2312" w:eastAsia="仿宋_GB2312" w:cs="仿宋_GB2312"/>
          <w:sz w:val="32"/>
          <w:szCs w:val="32"/>
          <w:highlight w:val="none"/>
        </w:rPr>
        <w:t>国有资产</w:t>
      </w:r>
      <w:r>
        <w:rPr>
          <w:rFonts w:hint="eastAsia" w:ascii="仿宋_GB2312" w:hAnsi="仿宋_GB2312" w:eastAsia="仿宋_GB2312" w:cs="仿宋_GB2312"/>
          <w:sz w:val="32"/>
          <w:szCs w:val="32"/>
          <w:highlight w:val="none"/>
          <w:lang w:eastAsia="zh-CN"/>
        </w:rPr>
        <w:t>管理中心、察隅县</w:t>
      </w:r>
      <w:r>
        <w:rPr>
          <w:rFonts w:hint="eastAsia" w:ascii="仿宋_GB2312" w:hAnsi="仿宋_GB2312" w:eastAsia="仿宋_GB2312" w:cs="仿宋_GB2312"/>
          <w:sz w:val="32"/>
          <w:szCs w:val="32"/>
          <w:highlight w:val="none"/>
        </w:rPr>
        <w:t>会计核算中心</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rPr>
        <w:t>第二部分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察隅县财政局</w:t>
      </w:r>
      <w:r>
        <w:rPr>
          <w:rFonts w:hint="eastAsia" w:ascii="方正小标宋简体" w:hAnsi="方正小标宋简体" w:eastAsia="方正小标宋简体" w:cs="方正小标宋简体"/>
          <w:b w:val="0"/>
          <w:bCs/>
          <w:snapToGrid w:val="0"/>
          <w:w w:val="95"/>
          <w:sz w:val="44"/>
          <w:szCs w:val="44"/>
          <w:lang w:eastAsia="zh-CN"/>
        </w:rPr>
        <w:t>（部门）（</w:t>
      </w:r>
      <w:r>
        <w:rPr>
          <w:rFonts w:hint="eastAsia" w:ascii="方正小标宋简体" w:hAnsi="方正小标宋简体" w:eastAsia="方正小标宋简体" w:cs="方正小标宋简体"/>
          <w:b w:val="0"/>
          <w:bCs/>
          <w:sz w:val="44"/>
          <w:szCs w:val="44"/>
          <w:highlight w:val="none"/>
          <w:lang w:eastAsia="zh-CN"/>
        </w:rPr>
        <w:t>含纳入县本级预算的单位资金</w:t>
      </w:r>
      <w:r>
        <w:rPr>
          <w:rFonts w:hint="eastAsia" w:ascii="方正小标宋简体" w:hAnsi="方正小标宋简体" w:eastAsia="方正小标宋简体" w:cs="方正小标宋简体"/>
          <w:b w:val="0"/>
          <w:bCs/>
          <w:snapToGrid w:val="0"/>
          <w:w w:val="95"/>
          <w:sz w:val="44"/>
          <w:szCs w:val="44"/>
          <w:highlight w:val="none"/>
          <w:lang w:eastAsia="zh-CN"/>
        </w:rPr>
        <w:t>）</w:t>
      </w:r>
      <w:r>
        <w:rPr>
          <w:rFonts w:hint="eastAsia" w:ascii="方正小标宋简体" w:hAnsi="方正小标宋简体" w:eastAsia="方正小标宋简体" w:cs="方正小标宋简体"/>
          <w:b w:val="0"/>
          <w:bCs/>
          <w:snapToGrid w:val="0"/>
          <w:w w:val="95"/>
          <w:sz w:val="44"/>
          <w:szCs w:val="44"/>
        </w:rPr>
        <w:t>202</w:t>
      </w:r>
      <w:r>
        <w:rPr>
          <w:rFonts w:hint="eastAsia" w:ascii="方正小标宋简体" w:hAnsi="方正小标宋简体" w:eastAsia="方正小标宋简体" w:cs="方正小标宋简体"/>
          <w:b w:val="0"/>
          <w:bCs/>
          <w:snapToGrid w:val="0"/>
          <w:w w:val="95"/>
          <w:sz w:val="44"/>
          <w:szCs w:val="44"/>
          <w:lang w:val="en-US" w:eastAsia="zh-CN"/>
        </w:rPr>
        <w:t>3</w:t>
      </w:r>
      <w:r>
        <w:rPr>
          <w:rFonts w:hint="eastAsia" w:ascii="方正小标宋简体" w:hAnsi="方正小标宋简体" w:eastAsia="方正小标宋简体" w:cs="方正小标宋简体"/>
          <w:b w:val="0"/>
          <w:bCs/>
          <w:snapToGrid w:val="0"/>
          <w:w w:val="95"/>
          <w:sz w:val="44"/>
          <w:szCs w:val="44"/>
        </w:rPr>
        <w:t>年度部门预算明细表（</w:t>
      </w:r>
      <w:r>
        <w:rPr>
          <w:rFonts w:hint="eastAsia" w:ascii="方正小标宋简体" w:hAnsi="方正小标宋简体" w:eastAsia="方正小标宋简体" w:cs="方正小标宋简体"/>
          <w:b w:val="0"/>
          <w:bCs/>
          <w:snapToGrid w:val="0"/>
          <w:w w:val="95"/>
          <w:sz w:val="44"/>
          <w:szCs w:val="44"/>
          <w:lang w:eastAsia="zh-CN"/>
        </w:rPr>
        <w:t>表格</w:t>
      </w:r>
      <w:r>
        <w:rPr>
          <w:rFonts w:hint="eastAsia" w:ascii="方正小标宋简体" w:hAnsi="方正小标宋简体" w:eastAsia="方正小标宋简体" w:cs="方正小标宋简体"/>
          <w:b w:val="0"/>
          <w:bCs/>
          <w:snapToGrid w:val="0"/>
          <w:w w:val="95"/>
          <w:sz w:val="44"/>
          <w:szCs w:val="44"/>
        </w:rPr>
        <w:t>详见附件</w:t>
      </w:r>
      <w:r>
        <w:rPr>
          <w:rFonts w:hint="eastAsia" w:ascii="方正小标宋简体" w:hAnsi="方正小标宋简体" w:eastAsia="方正小标宋简体" w:cs="方正小标宋简体"/>
          <w:b w:val="0"/>
          <w:bCs/>
          <w:snapToGrid w:val="0"/>
          <w:w w:val="95"/>
          <w:sz w:val="44"/>
          <w:szCs w:val="44"/>
          <w:lang w:val="en-US" w:eastAsia="zh-CN"/>
        </w:rPr>
        <w:t>1、2</w:t>
      </w:r>
      <w:r>
        <w:rPr>
          <w:rFonts w:hint="eastAsia" w:ascii="方正小标宋简体" w:hAnsi="方正小标宋简体" w:eastAsia="方正小标宋简体" w:cs="方正小标宋简体"/>
          <w:b w:val="0"/>
          <w:bCs/>
          <w:snapToGrid w:val="0"/>
          <w:w w:val="95"/>
          <w:sz w:val="44"/>
          <w:szCs w:val="44"/>
        </w:rPr>
        <w:t>）</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32"/>
          <w:szCs w:val="32"/>
          <w:highlight w:val="none"/>
        </w:rPr>
      </w:pPr>
      <w:r>
        <w:rPr>
          <w:rFonts w:hint="eastAsia" w:ascii="方正小标宋简体" w:hAnsi="方正小标宋简体" w:eastAsia="方正小标宋简体" w:cs="方正小标宋简体"/>
          <w:b w:val="0"/>
          <w:bCs/>
          <w:snapToGrid w:val="0"/>
          <w:w w:val="95"/>
          <w:sz w:val="44"/>
          <w:szCs w:val="44"/>
        </w:rPr>
        <w:t>第三部分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察隅县财政局</w:t>
      </w:r>
      <w:r>
        <w:rPr>
          <w:rFonts w:hint="eastAsia" w:ascii="方正小标宋简体" w:hAnsi="方正小标宋简体" w:eastAsia="方正小标宋简体" w:cs="方正小标宋简体"/>
          <w:b w:val="0"/>
          <w:bCs/>
          <w:snapToGrid w:val="0"/>
          <w:w w:val="95"/>
          <w:sz w:val="44"/>
          <w:szCs w:val="44"/>
          <w:lang w:val="en-US" w:eastAsia="zh-CN"/>
        </w:rPr>
        <w:t>（部门）</w:t>
      </w:r>
      <w:r>
        <w:rPr>
          <w:rFonts w:hint="eastAsia" w:ascii="方正小标宋简体" w:hAnsi="方正小标宋简体" w:eastAsia="方正小标宋简体" w:cs="方正小标宋简体"/>
          <w:b w:val="0"/>
          <w:bCs/>
          <w:snapToGrid w:val="0"/>
          <w:w w:val="95"/>
          <w:sz w:val="44"/>
          <w:szCs w:val="44"/>
          <w:highlight w:val="none"/>
          <w:lang w:eastAsia="zh-CN"/>
        </w:rPr>
        <w:t>（</w:t>
      </w:r>
      <w:r>
        <w:rPr>
          <w:rFonts w:hint="eastAsia" w:ascii="方正小标宋简体" w:hAnsi="方正小标宋简体" w:eastAsia="方正小标宋简体" w:cs="方正小标宋简体"/>
          <w:b w:val="0"/>
          <w:bCs/>
          <w:sz w:val="44"/>
          <w:szCs w:val="44"/>
          <w:highlight w:val="none"/>
          <w:lang w:eastAsia="zh-CN"/>
        </w:rPr>
        <w:t>含纳入县本级预算的单位资金</w:t>
      </w:r>
      <w:r>
        <w:rPr>
          <w:rFonts w:hint="eastAsia" w:ascii="方正小标宋简体" w:hAnsi="方正小标宋简体" w:eastAsia="方正小标宋简体" w:cs="方正小标宋简体"/>
          <w:b w:val="0"/>
          <w:bCs/>
          <w:snapToGrid w:val="0"/>
          <w:w w:val="95"/>
          <w:sz w:val="44"/>
          <w:szCs w:val="44"/>
          <w:highlight w:val="none"/>
          <w:lang w:eastAsia="zh-CN"/>
        </w:rPr>
        <w:t>）</w:t>
      </w:r>
      <w:r>
        <w:rPr>
          <w:rFonts w:hint="eastAsia" w:ascii="方正小标宋简体" w:hAnsi="方正小标宋简体" w:eastAsia="方正小标宋简体" w:cs="方正小标宋简体"/>
          <w:b w:val="0"/>
          <w:bCs/>
          <w:snapToGrid w:val="0"/>
          <w:w w:val="95"/>
          <w:sz w:val="44"/>
          <w:szCs w:val="44"/>
          <w:highlight w:val="none"/>
        </w:rPr>
        <w:t>202</w:t>
      </w:r>
      <w:r>
        <w:rPr>
          <w:rFonts w:hint="eastAsia" w:ascii="方正小标宋简体" w:hAnsi="方正小标宋简体" w:eastAsia="方正小标宋简体" w:cs="方正小标宋简体"/>
          <w:b w:val="0"/>
          <w:bCs/>
          <w:snapToGrid w:val="0"/>
          <w:w w:val="95"/>
          <w:sz w:val="44"/>
          <w:szCs w:val="44"/>
          <w:highlight w:val="none"/>
          <w:lang w:val="en-US" w:eastAsia="zh-CN"/>
        </w:rPr>
        <w:t>3</w:t>
      </w:r>
      <w:r>
        <w:rPr>
          <w:rFonts w:hint="eastAsia" w:ascii="方正小标宋简体" w:hAnsi="方正小标宋简体" w:eastAsia="方正小标宋简体" w:cs="方正小标宋简体"/>
          <w:b w:val="0"/>
          <w:bCs/>
          <w:snapToGrid w:val="0"/>
          <w:w w:val="95"/>
          <w:sz w:val="44"/>
          <w:szCs w:val="44"/>
          <w:highlight w:val="none"/>
        </w:rPr>
        <w:t>年度部门预算数据分析</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一、202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年部门收支总表的说明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3</w:t>
      </w:r>
      <w:r>
        <w:rPr>
          <w:rFonts w:hint="eastAsia" w:ascii="仿宋_GB2312" w:hAnsi="仿宋_GB2312" w:eastAsia="仿宋_GB2312" w:cs="仿宋_GB2312"/>
          <w:snapToGrid w:val="0"/>
          <w:w w:val="95"/>
          <w:sz w:val="32"/>
          <w:szCs w:val="32"/>
        </w:rPr>
        <w:t>年部门</w:t>
      </w:r>
      <w:r>
        <w:rPr>
          <w:rFonts w:hint="eastAsia" w:ascii="仿宋_GB2312" w:hAnsi="仿宋_GB2312" w:eastAsia="仿宋_GB2312" w:cs="仿宋_GB2312"/>
          <w:snapToGrid w:val="0"/>
          <w:w w:val="95"/>
          <w:sz w:val="32"/>
          <w:szCs w:val="32"/>
          <w:lang w:eastAsia="zh-CN"/>
        </w:rPr>
        <w:t>预算</w:t>
      </w:r>
      <w:r>
        <w:rPr>
          <w:rFonts w:hint="eastAsia" w:ascii="仿宋_GB2312" w:hAnsi="仿宋_GB2312" w:eastAsia="仿宋_GB2312" w:cs="仿宋_GB2312"/>
          <w:snapToGrid w:val="0"/>
          <w:w w:val="95"/>
          <w:sz w:val="32"/>
          <w:szCs w:val="32"/>
        </w:rPr>
        <w:t>总收入为</w:t>
      </w:r>
      <w:r>
        <w:rPr>
          <w:rFonts w:hint="eastAsia" w:ascii="仿宋_GB2312" w:hAnsi="仿宋_GB2312" w:eastAsia="仿宋_GB2312" w:cs="仿宋_GB2312"/>
          <w:snapToGrid w:val="0"/>
          <w:w w:val="95"/>
          <w:sz w:val="32"/>
          <w:szCs w:val="32"/>
          <w:highlight w:val="none"/>
          <w:lang w:val="en-US" w:eastAsia="zh-CN"/>
        </w:rPr>
        <w:t>20779.54</w:t>
      </w:r>
      <w:r>
        <w:rPr>
          <w:rFonts w:hint="eastAsia" w:ascii="仿宋_GB2312" w:hAnsi="仿宋_GB2312" w:eastAsia="仿宋_GB2312" w:cs="仿宋_GB2312"/>
          <w:snapToGrid w:val="0"/>
          <w:w w:val="95"/>
          <w:sz w:val="32"/>
          <w:szCs w:val="32"/>
        </w:rPr>
        <w:t>万元，</w:t>
      </w:r>
      <w:r>
        <w:rPr>
          <w:rFonts w:hint="eastAsia" w:ascii="仿宋_GB2312" w:hAnsi="仿宋_GB2312" w:eastAsia="仿宋_GB2312" w:cs="仿宋_GB2312"/>
          <w:snapToGrid w:val="0"/>
          <w:w w:val="95"/>
          <w:sz w:val="32"/>
          <w:szCs w:val="32"/>
          <w:lang w:val="en-US" w:eastAsia="zh-CN"/>
        </w:rPr>
        <w:t>其中一般公共预算拨款收入</w:t>
      </w:r>
      <w:r>
        <w:rPr>
          <w:rFonts w:hint="eastAsia" w:ascii="仿宋_GB2312" w:hAnsi="仿宋_GB2312" w:eastAsia="仿宋_GB2312" w:cs="仿宋_GB2312"/>
          <w:snapToGrid w:val="0"/>
          <w:w w:val="95"/>
          <w:sz w:val="32"/>
          <w:szCs w:val="32"/>
          <w:highlight w:val="none"/>
          <w:lang w:val="en-US" w:eastAsia="zh-CN"/>
        </w:rPr>
        <w:t>18437.97万元、国有资本经营预算拨款收入0.31万元、上年结转2341.25</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napToGrid w:val="0"/>
          <w:w w:val="95"/>
          <w:sz w:val="32"/>
          <w:szCs w:val="32"/>
        </w:rPr>
        <w:t>总支出为</w:t>
      </w:r>
      <w:r>
        <w:rPr>
          <w:rFonts w:hint="eastAsia" w:ascii="仿宋_GB2312" w:hAnsi="仿宋_GB2312" w:eastAsia="仿宋_GB2312" w:cs="仿宋_GB2312"/>
          <w:snapToGrid w:val="0"/>
          <w:w w:val="95"/>
          <w:sz w:val="32"/>
          <w:szCs w:val="32"/>
          <w:highlight w:val="none"/>
          <w:lang w:val="en-US" w:eastAsia="zh-CN"/>
        </w:rPr>
        <w:t>20779.54</w:t>
      </w:r>
      <w:r>
        <w:rPr>
          <w:rFonts w:hint="eastAsia" w:ascii="仿宋_GB2312" w:hAnsi="仿宋_GB2312" w:eastAsia="仿宋_GB2312" w:cs="仿宋_GB2312"/>
          <w:snapToGrid w:val="0"/>
          <w:w w:val="95"/>
          <w:sz w:val="32"/>
          <w:szCs w:val="32"/>
          <w:highlight w:val="none"/>
        </w:rPr>
        <w:t>万</w:t>
      </w:r>
      <w:r>
        <w:rPr>
          <w:rFonts w:hint="eastAsia" w:ascii="仿宋_GB2312" w:hAnsi="仿宋_GB2312" w:eastAsia="仿宋_GB2312" w:cs="仿宋_GB2312"/>
          <w:snapToGrid w:val="0"/>
          <w:w w:val="95"/>
          <w:sz w:val="32"/>
          <w:szCs w:val="32"/>
        </w:rPr>
        <w:t>元</w:t>
      </w:r>
      <w:r>
        <w:rPr>
          <w:rFonts w:hint="eastAsia" w:ascii="仿宋_GB2312" w:hAnsi="仿宋_GB2312" w:eastAsia="仿宋_GB2312" w:cs="仿宋_GB2312"/>
          <w:snapToGrid w:val="0"/>
          <w:w w:val="95"/>
          <w:sz w:val="32"/>
          <w:szCs w:val="32"/>
          <w:lang w:eastAsia="zh-CN"/>
        </w:rPr>
        <w:t>，其中一般公共服务支出</w:t>
      </w:r>
      <w:r>
        <w:rPr>
          <w:rFonts w:hint="eastAsia" w:ascii="仿宋_GB2312" w:hAnsi="仿宋_GB2312" w:eastAsia="仿宋_GB2312" w:cs="仿宋_GB2312"/>
          <w:snapToGrid w:val="0"/>
          <w:w w:val="95"/>
          <w:sz w:val="32"/>
          <w:szCs w:val="32"/>
          <w:highlight w:val="none"/>
          <w:lang w:val="en-US" w:eastAsia="zh-CN"/>
        </w:rPr>
        <w:t>7100.16万</w:t>
      </w:r>
      <w:r>
        <w:rPr>
          <w:rFonts w:hint="eastAsia" w:ascii="仿宋_GB2312" w:hAnsi="仿宋_GB2312" w:eastAsia="仿宋_GB2312" w:cs="仿宋_GB2312"/>
          <w:snapToGrid w:val="0"/>
          <w:w w:val="95"/>
          <w:sz w:val="32"/>
          <w:szCs w:val="32"/>
          <w:lang w:val="en-US" w:eastAsia="zh-CN"/>
        </w:rPr>
        <w:t>元、国防支出29.18万元、公共安全支出1546.92万元、</w:t>
      </w:r>
      <w:r>
        <w:rPr>
          <w:rFonts w:hint="eastAsia" w:ascii="仿宋_GB2312" w:hAnsi="仿宋_GB2312" w:eastAsia="仿宋_GB2312" w:cs="仿宋_GB2312"/>
          <w:snapToGrid w:val="0"/>
          <w:w w:val="95"/>
          <w:sz w:val="32"/>
          <w:szCs w:val="32"/>
          <w:highlight w:val="none"/>
          <w:lang w:val="en-US" w:eastAsia="zh-CN"/>
        </w:rPr>
        <w:t>节能环保支出1215.33万元、资源勘探工业信息等支出48.65万元、</w:t>
      </w:r>
      <w:r>
        <w:rPr>
          <w:rFonts w:hint="eastAsia" w:ascii="仿宋_GB2312" w:hAnsi="仿宋_GB2312" w:eastAsia="仿宋_GB2312" w:cs="仿宋_GB2312"/>
          <w:snapToGrid w:val="0"/>
          <w:w w:val="95"/>
          <w:sz w:val="32"/>
          <w:szCs w:val="32"/>
          <w:lang w:val="en-US" w:eastAsia="zh-CN"/>
        </w:rPr>
        <w:t>社会保障和就业支出54.56万元、卫生健康支出2131.57万元、住房保障支出40.42万元、国有资本经营预算支出0.31万元、灾害防治及应急管理支出103万元、其他支出7954.64万元、债务付息支出104.80万元。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二、202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年度部门收入总表的说明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2023年总</w:t>
      </w:r>
      <w:r>
        <w:rPr>
          <w:rFonts w:hint="eastAsia" w:ascii="仿宋_GB2312" w:hAnsi="仿宋_GB2312" w:eastAsia="仿宋_GB2312" w:cs="仿宋_GB2312"/>
          <w:sz w:val="32"/>
          <w:szCs w:val="32"/>
        </w:rPr>
        <w:t>收入预算</w:t>
      </w:r>
      <w:r>
        <w:rPr>
          <w:rFonts w:hint="eastAsia" w:ascii="仿宋_GB2312" w:hAnsi="仿宋_GB2312" w:eastAsia="仿宋_GB2312" w:cs="仿宋_GB2312"/>
          <w:snapToGrid w:val="0"/>
          <w:w w:val="95"/>
          <w:sz w:val="32"/>
          <w:szCs w:val="32"/>
          <w:highlight w:val="none"/>
          <w:lang w:val="en-US" w:eastAsia="zh-CN"/>
        </w:rPr>
        <w:t>20779.54</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napToGrid w:val="0"/>
          <w:w w:val="95"/>
          <w:sz w:val="32"/>
          <w:szCs w:val="32"/>
          <w:highlight w:val="none"/>
          <w:lang w:val="en-US" w:eastAsia="zh-CN"/>
        </w:rPr>
        <w:t>2341.25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总收入</w:t>
      </w:r>
      <w:r>
        <w:rPr>
          <w:rFonts w:hint="eastAsia" w:ascii="仿宋_GB2312" w:hAnsi="仿宋_GB2312" w:eastAsia="仿宋_GB2312" w:cs="仿宋_GB2312"/>
          <w:sz w:val="32"/>
          <w:szCs w:val="32"/>
          <w:u w:val="none"/>
          <w:lang w:val="en-US" w:eastAsia="zh-CN"/>
        </w:rPr>
        <w:t>11.27</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napToGrid w:val="0"/>
          <w:w w:val="95"/>
          <w:sz w:val="32"/>
          <w:szCs w:val="32"/>
          <w:highlight w:val="none"/>
          <w:lang w:val="en-US" w:eastAsia="zh-CN"/>
        </w:rPr>
        <w:t>18437.97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总收入</w:t>
      </w:r>
      <w:r>
        <w:rPr>
          <w:rFonts w:hint="eastAsia" w:ascii="仿宋_GB2312" w:hAnsi="仿宋_GB2312" w:eastAsia="仿宋_GB2312" w:cs="仿宋_GB2312"/>
          <w:sz w:val="32"/>
          <w:szCs w:val="32"/>
          <w:lang w:val="en-US" w:eastAsia="zh-CN"/>
        </w:rPr>
        <w:t>88.73</w:t>
      </w:r>
      <w:r>
        <w:rPr>
          <w:rFonts w:hint="eastAsia" w:ascii="仿宋_GB2312" w:hAnsi="仿宋_GB2312" w:eastAsia="仿宋_GB2312" w:cs="仿宋_GB2312"/>
          <w:sz w:val="32"/>
          <w:szCs w:val="32"/>
        </w:rPr>
        <w:t>%；国有资本经营预算拨款收入</w:t>
      </w:r>
      <w:r>
        <w:rPr>
          <w:rFonts w:hint="eastAsia" w:ascii="仿宋_GB2312" w:hAnsi="仿宋_GB2312" w:eastAsia="仿宋_GB2312" w:cs="仿宋_GB2312"/>
          <w:sz w:val="32"/>
          <w:szCs w:val="32"/>
          <w:lang w:val="en-US" w:eastAsia="zh-CN"/>
        </w:rPr>
        <w:t>0.31万元，占总收入的0.000012%；</w:t>
      </w:r>
      <w:r>
        <w:rPr>
          <w:rFonts w:hint="eastAsia" w:ascii="仿宋_GB2312" w:hAnsi="仿宋_GB2312" w:eastAsia="仿宋_GB2312" w:cs="仿宋_GB2312"/>
          <w:sz w:val="32"/>
          <w:szCs w:val="32"/>
          <w:highlight w:val="none"/>
          <w:lang w:val="en-US" w:eastAsia="zh-CN"/>
        </w:rPr>
        <w:t>总收入预算较2022年降低0.58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，主要原因为纳入县本级的预算资金今年预算减少。</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三、202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年部门支出总表的说明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snapToGrid w:val="0"/>
          <w:w w:val="95"/>
          <w:sz w:val="32"/>
          <w:szCs w:val="32"/>
          <w:highlight w:val="yellow"/>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highlight w:val="none"/>
          <w:u w:val="none"/>
          <w:lang w:val="en-US" w:eastAsia="zh-CN"/>
        </w:rPr>
        <w:t>20779.54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u w:val="none"/>
          <w:lang w:val="en-US" w:eastAsia="zh-CN"/>
        </w:rPr>
        <w:t>1988.95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总支出</w:t>
      </w:r>
      <w:r>
        <w:rPr>
          <w:rFonts w:hint="eastAsia" w:ascii="仿宋_GB2312" w:hAnsi="仿宋_GB2312" w:eastAsia="仿宋_GB2312" w:cs="仿宋_GB2312"/>
          <w:sz w:val="32"/>
          <w:szCs w:val="32"/>
          <w:lang w:val="en-US" w:eastAsia="zh-CN"/>
        </w:rPr>
        <w:t>9.57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主要用于财政局人员经费和公用经费支出</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highlight w:val="none"/>
          <w:u w:val="none"/>
          <w:lang w:val="en-US" w:eastAsia="zh-CN"/>
        </w:rPr>
        <w:t>18790.59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总支出</w:t>
      </w:r>
      <w:r>
        <w:rPr>
          <w:rFonts w:hint="eastAsia" w:ascii="仿宋_GB2312" w:hAnsi="仿宋_GB2312" w:eastAsia="仿宋_GB2312" w:cs="仿宋_GB2312"/>
          <w:sz w:val="32"/>
          <w:szCs w:val="32"/>
          <w:lang w:val="en-US" w:eastAsia="zh-CN"/>
        </w:rPr>
        <w:t>90.43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主要用于财政信息化建设、财政委托业务支出以及纳入县本级预算单位BJ管理大队、环保局、检法等项目支出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总支出预算较2022年增长5.15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，主要原因财政局基本支出中人员经费预算增加。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四、202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年财政拨款收支总表的说明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bCs/>
          <w:snapToGrid w:val="0"/>
          <w:w w:val="95"/>
          <w:sz w:val="32"/>
          <w:szCs w:val="32"/>
          <w:lang w:val="en-US"/>
        </w:rPr>
      </w:pPr>
      <w:r>
        <w:rPr>
          <w:rFonts w:hint="eastAsia" w:ascii="仿宋_GB2312" w:hAnsi="仿宋_GB2312" w:eastAsia="仿宋_GB2312" w:cs="仿宋_GB2312"/>
          <w:sz w:val="32"/>
          <w:szCs w:val="32"/>
          <w:u w:val="none"/>
          <w:lang w:val="en-US" w:eastAsia="zh-CN"/>
        </w:rPr>
        <w:t>2023年财政拨款收支总预算</w:t>
      </w:r>
      <w:r>
        <w:rPr>
          <w:rFonts w:hint="eastAsia" w:ascii="仿宋_GB2312" w:hAnsi="仿宋_GB2312" w:eastAsia="仿宋_GB2312" w:cs="仿宋_GB2312"/>
          <w:sz w:val="32"/>
          <w:szCs w:val="32"/>
          <w:highlight w:val="none"/>
          <w:u w:val="none"/>
          <w:lang w:val="en-US" w:eastAsia="zh-CN"/>
        </w:rPr>
        <w:t>20779.22</w:t>
      </w:r>
      <w:r>
        <w:rPr>
          <w:rFonts w:hint="eastAsia" w:ascii="仿宋_GB2312" w:hAnsi="仿宋_GB2312" w:eastAsia="仿宋_GB2312" w:cs="仿宋_GB2312"/>
          <w:sz w:val="32"/>
          <w:szCs w:val="32"/>
          <w:u w:val="none"/>
          <w:lang w:val="en-US" w:eastAsia="zh-CN"/>
        </w:rPr>
        <w:t>万元。收入为一般公共预算资金收入</w:t>
      </w:r>
      <w:r>
        <w:rPr>
          <w:rFonts w:hint="eastAsia" w:ascii="仿宋_GB2312" w:hAnsi="仿宋_GB2312" w:eastAsia="仿宋_GB2312" w:cs="仿宋_GB2312"/>
          <w:sz w:val="32"/>
          <w:szCs w:val="32"/>
          <w:highlight w:val="none"/>
          <w:u w:val="none"/>
          <w:lang w:val="en-US" w:eastAsia="zh-CN"/>
        </w:rPr>
        <w:t>18437.97</w:t>
      </w:r>
      <w:r>
        <w:rPr>
          <w:rFonts w:hint="eastAsia" w:ascii="仿宋_GB2312" w:hAnsi="仿宋_GB2312" w:eastAsia="仿宋_GB2312" w:cs="仿宋_GB2312"/>
          <w:sz w:val="32"/>
          <w:szCs w:val="32"/>
          <w:u w:val="none"/>
          <w:lang w:val="en-US" w:eastAsia="zh-CN"/>
        </w:rPr>
        <w:t>万元、上年结转资金</w:t>
      </w:r>
      <w:r>
        <w:rPr>
          <w:rFonts w:hint="eastAsia" w:ascii="仿宋_GB2312" w:hAnsi="仿宋_GB2312" w:eastAsia="仿宋_GB2312" w:cs="仿宋_GB2312"/>
          <w:sz w:val="32"/>
          <w:szCs w:val="32"/>
          <w:highlight w:val="none"/>
          <w:u w:val="none"/>
          <w:lang w:val="en-US" w:eastAsia="zh-CN"/>
        </w:rPr>
        <w:t>2341.25</w:t>
      </w:r>
      <w:r>
        <w:rPr>
          <w:rFonts w:hint="eastAsia" w:ascii="仿宋_GB2312" w:hAnsi="仿宋_GB2312" w:eastAsia="仿宋_GB2312" w:cs="仿宋_GB2312"/>
          <w:sz w:val="32"/>
          <w:szCs w:val="32"/>
          <w:u w:val="none"/>
          <w:lang w:val="en-US" w:eastAsia="zh-CN"/>
        </w:rPr>
        <w:t>万元；支出包括：一般公共服务支出</w:t>
      </w:r>
      <w:r>
        <w:rPr>
          <w:rFonts w:hint="eastAsia" w:ascii="仿宋_GB2312" w:hAnsi="仿宋_GB2312" w:eastAsia="仿宋_GB2312" w:cs="仿宋_GB2312"/>
          <w:sz w:val="32"/>
          <w:szCs w:val="32"/>
          <w:highlight w:val="none"/>
          <w:u w:val="none"/>
          <w:lang w:val="en-US" w:eastAsia="zh-CN"/>
        </w:rPr>
        <w:t>7100.16</w:t>
      </w:r>
      <w:r>
        <w:rPr>
          <w:rFonts w:hint="eastAsia" w:ascii="仿宋_GB2312" w:hAnsi="仿宋_GB2312" w:eastAsia="仿宋_GB2312" w:cs="仿宋_GB2312"/>
          <w:sz w:val="32"/>
          <w:szCs w:val="32"/>
          <w:u w:val="none"/>
          <w:lang w:val="en-US" w:eastAsia="zh-CN"/>
        </w:rPr>
        <w:t>万元、 国防支出29.18万元、 公共安全支出1546.92万元、社会保障和就业支出54.56万元、卫生健康支出2131.57万元、 节能环保支出1215.33万元、住房保障支出40.42万元、 资源勘探工业信息等支出498.65万元、 灾害防治及应急管理支出103万元、其他支出</w:t>
      </w:r>
      <w:r>
        <w:rPr>
          <w:rFonts w:hint="eastAsia" w:ascii="仿宋_GB2312" w:hAnsi="仿宋_GB2312" w:eastAsia="仿宋_GB2312" w:cs="仿宋_GB2312"/>
          <w:sz w:val="32"/>
          <w:szCs w:val="32"/>
          <w:highlight w:val="none"/>
          <w:u w:val="none"/>
          <w:lang w:val="en-US" w:eastAsia="zh-CN"/>
        </w:rPr>
        <w:t>7954.64</w:t>
      </w:r>
      <w:r>
        <w:rPr>
          <w:rFonts w:hint="eastAsia" w:ascii="仿宋_GB2312" w:hAnsi="仿宋_GB2312" w:eastAsia="仿宋_GB2312" w:cs="仿宋_GB2312"/>
          <w:sz w:val="32"/>
          <w:szCs w:val="32"/>
          <w:u w:val="none"/>
          <w:lang w:val="en-US" w:eastAsia="zh-CN"/>
        </w:rPr>
        <w:t>万元、债务付息支出104.80万元</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highlight w:val="none"/>
        </w:rPr>
      </w:pPr>
      <w:r>
        <w:rPr>
          <w:rFonts w:hint="eastAsia" w:ascii="黑体" w:hAnsi="黑体" w:eastAsia="黑体" w:cs="黑体"/>
          <w:b w:val="0"/>
          <w:bCs/>
          <w:snapToGrid w:val="0"/>
          <w:w w:val="95"/>
          <w:sz w:val="32"/>
          <w:szCs w:val="32"/>
          <w:highlight w:val="none"/>
        </w:rPr>
        <w:t>五、20</w:t>
      </w:r>
      <w:r>
        <w:rPr>
          <w:rFonts w:hint="eastAsia" w:ascii="黑体" w:hAnsi="黑体" w:eastAsia="黑体" w:cs="黑体"/>
          <w:b w:val="0"/>
          <w:bCs/>
          <w:snapToGrid w:val="0"/>
          <w:w w:val="95"/>
          <w:sz w:val="32"/>
          <w:szCs w:val="32"/>
          <w:highlight w:val="none"/>
          <w:lang w:val="en-US" w:eastAsia="zh-CN"/>
        </w:rPr>
        <w:t>23</w:t>
      </w:r>
      <w:r>
        <w:rPr>
          <w:rFonts w:hint="eastAsia" w:ascii="黑体" w:hAnsi="黑体" w:eastAsia="黑体" w:cs="黑体"/>
          <w:b w:val="0"/>
          <w:bCs/>
          <w:snapToGrid w:val="0"/>
          <w:w w:val="95"/>
          <w:sz w:val="32"/>
          <w:szCs w:val="32"/>
          <w:highlight w:val="none"/>
        </w:rPr>
        <w:t>年一般公共预算支出表的说明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u w:val="none"/>
          <w:lang w:val="en-US" w:eastAsia="zh-CN"/>
        </w:rPr>
        <w:t>2023年一般公共预算当年拨</w:t>
      </w:r>
      <w:r>
        <w:rPr>
          <w:rFonts w:hint="eastAsia" w:ascii="仿宋_GB2312" w:hAnsi="仿宋_GB2312" w:eastAsia="仿宋_GB2312" w:cs="仿宋_GB2312"/>
          <w:sz w:val="32"/>
          <w:szCs w:val="32"/>
          <w:highlight w:val="none"/>
          <w:u w:val="none"/>
          <w:lang w:val="en-US" w:eastAsia="zh-CN"/>
        </w:rPr>
        <w:t>款20779.22</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highlight w:val="none"/>
          <w:lang w:val="en-US" w:eastAsia="zh-CN"/>
        </w:rPr>
        <w:t>较2022年增长5.14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，主要原因为财政局基本支出预算增加。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一般公共服务支出</w:t>
      </w:r>
      <w:r>
        <w:rPr>
          <w:rFonts w:hint="eastAsia" w:ascii="仿宋_GB2312" w:hAnsi="仿宋_GB2312" w:eastAsia="仿宋_GB2312" w:cs="仿宋_GB2312"/>
          <w:sz w:val="32"/>
          <w:szCs w:val="32"/>
          <w:highlight w:val="none"/>
          <w:u w:val="none"/>
          <w:lang w:val="en-US" w:eastAsia="zh-CN"/>
        </w:rPr>
        <w:t>7100.16</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highlight w:val="none"/>
          <w:u w:val="none"/>
          <w:lang w:val="en-US" w:eastAsia="zh-CN"/>
        </w:rPr>
        <w:t>占34.17%；国防支出29.18万元，占3.74%；公共安全支出1546.92万元，占74.4%；</w:t>
      </w:r>
      <w:r>
        <w:rPr>
          <w:rFonts w:hint="eastAsia" w:ascii="仿宋_GB2312" w:hAnsi="仿宋_GB2312" w:eastAsia="仿宋_GB2312" w:cs="仿宋_GB2312"/>
          <w:sz w:val="32"/>
          <w:szCs w:val="32"/>
          <w:u w:val="none"/>
          <w:lang w:val="en-US" w:eastAsia="zh-CN"/>
        </w:rPr>
        <w:t>社会保障和就业支出54.56万元，占0.26%；卫生健康支出2131.57万元，占10.26%；节能环保支出1215.33万元，占5.85%；资源勘探工业信息等支出498.65万元，占2.4%；住房保障支出40.42万元，占0.19%；灾害防治及应急管理支出103万元，占0.5%；其他支出</w:t>
      </w:r>
      <w:r>
        <w:rPr>
          <w:rFonts w:hint="eastAsia" w:ascii="仿宋_GB2312" w:hAnsi="仿宋_GB2312" w:eastAsia="仿宋_GB2312" w:cs="仿宋_GB2312"/>
          <w:sz w:val="32"/>
          <w:szCs w:val="32"/>
          <w:highlight w:val="none"/>
          <w:u w:val="none"/>
          <w:lang w:val="en-US" w:eastAsia="zh-CN"/>
        </w:rPr>
        <w:t>7954.64万</w:t>
      </w:r>
      <w:r>
        <w:rPr>
          <w:rFonts w:hint="eastAsia" w:ascii="仿宋_GB2312" w:hAnsi="仿宋_GB2312" w:eastAsia="仿宋_GB2312" w:cs="仿宋_GB2312"/>
          <w:sz w:val="32"/>
          <w:szCs w:val="32"/>
          <w:u w:val="none"/>
          <w:lang w:val="en-US" w:eastAsia="zh-CN"/>
        </w:rPr>
        <w:t>元，占38.28%；债务付息支出104.80万元，占0.5%。</w:t>
      </w:r>
    </w:p>
    <w:p>
      <w:pPr>
        <w:spacing w:after="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1.一般公共服务支出（类）政府办公厅（室）及相关机构事务（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）一般行政管理事务（</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890.26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2022年执行数增加636.17万元，</w:t>
      </w:r>
      <w:r>
        <w:rPr>
          <w:rFonts w:hint="eastAsia" w:ascii="仿宋_GB2312" w:hAnsi="仿宋" w:eastAsia="仿宋_GB2312"/>
          <w:sz w:val="32"/>
          <w:szCs w:val="32"/>
          <w:highlight w:val="none"/>
          <w:lang w:val="en-US" w:eastAsia="zh-CN"/>
        </w:rPr>
        <w:t>增长250.37%；</w:t>
      </w:r>
      <w:r>
        <w:rPr>
          <w:rFonts w:hint="eastAsia" w:ascii="仿宋_GB2312" w:hAnsi="仿宋" w:eastAsia="仿宋_GB2312"/>
          <w:sz w:val="32"/>
          <w:szCs w:val="32"/>
          <w:highlight w:val="none"/>
        </w:rPr>
        <w:t>一般公共服务支出（类）财政事务（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）行政运行（</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1861.43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2022年执行数增加1398.24万元，增长301.87%；</w:t>
      </w:r>
      <w:r>
        <w:rPr>
          <w:rFonts w:hint="eastAsia" w:ascii="仿宋_GB2312" w:hAnsi="仿宋" w:eastAsia="仿宋_GB2312"/>
          <w:sz w:val="32"/>
          <w:szCs w:val="32"/>
          <w:highlight w:val="none"/>
        </w:rPr>
        <w:t>一般公共服务支出（类）财政事务（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）一般行政管理事务（</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943.26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2022年执行数增加213.88万元，增长29.23%；</w:t>
      </w:r>
      <w:r>
        <w:rPr>
          <w:rFonts w:hint="eastAsia" w:ascii="仿宋_GB2312" w:hAnsi="仿宋" w:eastAsia="仿宋_GB2312"/>
          <w:sz w:val="32"/>
          <w:szCs w:val="32"/>
          <w:highlight w:val="none"/>
        </w:rPr>
        <w:t>一般公共服务支出（类）财政事务（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）信息化建设（</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46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2022年执行数减少200.52万元，降低81.34%，主要原因是上年有结转结余资金，今年预算减少；</w:t>
      </w:r>
      <w:r>
        <w:rPr>
          <w:rFonts w:hint="eastAsia" w:ascii="仿宋_GB2312" w:hAnsi="仿宋" w:eastAsia="仿宋_GB2312"/>
          <w:sz w:val="32"/>
          <w:szCs w:val="32"/>
          <w:highlight w:val="none"/>
        </w:rPr>
        <w:t>一般公共服务支出（类）财政事务（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）财政委托业务支出（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785.04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2022年执行数增加496.14万元，增长171.73%，主要原因是委托第三方服务预算增加；</w:t>
      </w:r>
      <w:r>
        <w:rPr>
          <w:rFonts w:hint="eastAsia" w:ascii="仿宋_GB2312" w:hAnsi="仿宋" w:eastAsia="仿宋_GB2312"/>
          <w:sz w:val="32"/>
          <w:szCs w:val="32"/>
          <w:highlight w:val="none"/>
        </w:rPr>
        <w:t>一般公共服务支出（类）财政事务（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）其他财政事务支出（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378.27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2022年执行数增加287.34万元，增长315.54%，主要原因是预算稳定调节基金安排的支出预算增加；</w:t>
      </w:r>
      <w:r>
        <w:rPr>
          <w:rFonts w:hint="eastAsia" w:ascii="仿宋_GB2312" w:hAnsi="仿宋" w:eastAsia="仿宋_GB2312"/>
          <w:sz w:val="32"/>
          <w:szCs w:val="32"/>
          <w:highlight w:val="none"/>
        </w:rPr>
        <w:t>一般公共服务支出（类）其他一般公共服务支出（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）其他一般公共服务支出（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3086.17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2022年执行数增加11.47万元，增长18.78%。</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国防支出（类）其他国防支出（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）其他国防支出（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29.18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2022年执行数减少139.71万元，降低82.72%，主要原因不予以公开。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公共安全支出（类）检察（</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）其他检察支出（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169.56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，因检察院上划，今年在本级新增预算</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公共安全支出（类）法院（</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）其他法院支出（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1377.35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，因检察院上划，今年在本级新增预算。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社会保障和就业支出（类）行政事业单位养老支出（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）机关事业单位基本养老保险缴费支出（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53.62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2022年执行数增加9.66万元，增长21.97%，主要原因是社保资金按照工资基数测算；</w:t>
      </w:r>
      <w:r>
        <w:rPr>
          <w:rFonts w:hint="eastAsia" w:ascii="仿宋_GB2312" w:hAnsi="仿宋" w:eastAsia="仿宋_GB2312"/>
          <w:sz w:val="32"/>
          <w:szCs w:val="32"/>
          <w:highlight w:val="none"/>
        </w:rPr>
        <w:t>社会保障和就业支出（类）财政对其他社会保险基金的补助（</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）财政对失业保险基金的补助（</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0.57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2022年执行数增加0.02万元，增长3.64%，主要原因是社保资金按照工资基数测算；</w:t>
      </w:r>
      <w:r>
        <w:rPr>
          <w:rFonts w:hint="eastAsia" w:ascii="仿宋_GB2312" w:hAnsi="仿宋" w:eastAsia="仿宋_GB2312"/>
          <w:sz w:val="32"/>
          <w:szCs w:val="32"/>
          <w:highlight w:val="none"/>
        </w:rPr>
        <w:t>社会保障和就业支出（类）财政对其他社会保险基金的补助（</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）财政对工伤保险基金的补助（</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0.37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2022年执行数增加0.01万元，增长2.78%，主要原因是社保资金按照工资基数测算。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卫生健康支出（类）行政事业单位医疗（</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）公务员医疗补助（</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6.72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2022年执行数减少1.52万元，降低18.45%，主要原因是社保资金按照工资基数测算；</w:t>
      </w:r>
      <w:r>
        <w:rPr>
          <w:rFonts w:hint="eastAsia" w:ascii="仿宋_GB2312" w:hAnsi="仿宋" w:eastAsia="仿宋_GB2312"/>
          <w:sz w:val="32"/>
          <w:szCs w:val="32"/>
          <w:highlight w:val="none"/>
        </w:rPr>
        <w:t>卫生健康支出（类）财政对基本医疗保险基金的补助（</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）财政对职工基本医疗保险基金的补助（</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25.82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2022年执行数增加1.92万元，增长8.03%，主要原因是社保资金按照工资基数测算；</w:t>
      </w:r>
      <w:r>
        <w:rPr>
          <w:rFonts w:hint="eastAsia" w:ascii="仿宋_GB2312" w:hAnsi="仿宋" w:eastAsia="仿宋_GB2312"/>
          <w:sz w:val="32"/>
          <w:szCs w:val="32"/>
          <w:highlight w:val="none"/>
        </w:rPr>
        <w:t>卫生健康支出（类）其他卫生健康支出（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）其他卫生健康支出（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2099.03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2022年执行数减少1861.21万元，增长782.62%</w:t>
      </w:r>
      <w:r>
        <w:rPr>
          <w:rFonts w:hint="eastAsia" w:ascii="仿宋_GB2312" w:hAnsi="仿宋" w:eastAsia="仿宋_GB2312"/>
          <w:sz w:val="32"/>
          <w:szCs w:val="32"/>
          <w:highlight w:val="none"/>
          <w:lang w:val="en-US" w:eastAsia="zh-CN"/>
        </w:rPr>
        <w:t>，主要原因是用于疫情防控方面的资金预算增加。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节能环保支出（类）环境保护管理事务（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）其他环境保护管理事务支出（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291.72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2022年执行数减少838.91万元，降低74.2%，主要原因是重点生态功能区转移支付资金年初预算减少；</w:t>
      </w:r>
      <w:r>
        <w:rPr>
          <w:rFonts w:hint="eastAsia" w:ascii="仿宋_GB2312" w:hAnsi="仿宋" w:eastAsia="仿宋_GB2312"/>
          <w:sz w:val="32"/>
          <w:szCs w:val="32"/>
          <w:highlight w:val="none"/>
        </w:rPr>
        <w:t>节能环保支出（类）其他节能环保支出（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）其他节能环保支出（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923.61</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2022年执行数增加505.45万元，增长120.87%，主要原因是新增环境保护专项资金预算。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资源勘探工业信息等支出（类）支持中小企业发展和管理支出（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）中小企业发展专项（</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498.65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2022年执行数增加397.3万元，增长392.01%，主要原因是为促进国有企业发展，加大了对国企的支持力度。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灾害防治及应急管理支出（类）消防救援事务（</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）消防应急救援（</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103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2022年执行数增加29.24万元，增长39.64%，主要原因是消防应急救援预算增加。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住房保障支出（类）住房改革支出（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）住房公积金（</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40.42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2022年执行数增加4.74万元，增长13.28%，主要原因是公积金按照工资基数测算。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其他支出（类）其他支出（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）其他支出（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7954.64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2022年执行数增加7424.54万元，增长1400.54%，主要原因是上年相关资金执行进度缓慢，结转今年支出。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 w:eastAsia="仿宋_GB2312"/>
          <w:sz w:val="32"/>
          <w:szCs w:val="32"/>
          <w:highlight w:val="yellow"/>
          <w:lang w:val="en-US" w:eastAsia="zh-CN"/>
        </w:rPr>
      </w:pP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债务付息支出（类）地方政府一般债务付息支出（</w:t>
      </w:r>
      <w:r>
        <w:rPr>
          <w:rFonts w:hint="eastAsia" w:ascii="仿宋_GB2312" w:hAnsi="仿宋" w:eastAsia="仿宋_GB2312"/>
          <w:sz w:val="32"/>
          <w:szCs w:val="32"/>
          <w:highlight w:val="none"/>
          <w:lang w:eastAsia="zh-CN"/>
        </w:rPr>
        <w:t>款</w:t>
      </w:r>
      <w:r>
        <w:rPr>
          <w:rFonts w:hint="eastAsia" w:ascii="仿宋_GB2312" w:hAnsi="仿宋" w:eastAsia="仿宋_GB2312"/>
          <w:sz w:val="32"/>
          <w:szCs w:val="32"/>
          <w:highlight w:val="none"/>
        </w:rPr>
        <w:t>）地方政府一般债务付息支出（</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年预算数为</w:t>
      </w:r>
      <w:r>
        <w:rPr>
          <w:rFonts w:hint="eastAsia" w:ascii="仿宋_GB2312" w:hAnsi="仿宋" w:eastAsia="仿宋_GB2312"/>
          <w:sz w:val="32"/>
          <w:szCs w:val="32"/>
          <w:highlight w:val="none"/>
          <w:lang w:val="en-US" w:eastAsia="zh-CN"/>
        </w:rPr>
        <w:t>104.8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，比</w:t>
      </w:r>
      <w:r>
        <w:rPr>
          <w:rFonts w:hint="eastAsia" w:ascii="仿宋_GB2312" w:hAnsi="仿宋" w:eastAsia="仿宋_GB2312"/>
          <w:sz w:val="32"/>
          <w:szCs w:val="32"/>
          <w:highlight w:val="none"/>
          <w:lang w:val="en-US" w:eastAsia="zh-CN"/>
        </w:rPr>
        <w:t>2022年执行数相比无变</w:t>
      </w:r>
      <w:bookmarkStart w:id="0" w:name="_GoBack"/>
      <w:r>
        <w:rPr>
          <w:rFonts w:hint="eastAsia" w:ascii="仿宋_GB2312" w:hAnsi="仿宋" w:eastAsia="仿宋_GB2312"/>
          <w:sz w:val="32"/>
          <w:szCs w:val="32"/>
          <w:highlight w:val="none"/>
          <w:lang w:val="en-US" w:eastAsia="zh-CN"/>
        </w:rPr>
        <w:t>化。</w:t>
      </w:r>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六、202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年一般公共预算基本支出表的说明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一般公共预算基本支出主要</w:t>
      </w:r>
      <w:r>
        <w:rPr>
          <w:rFonts w:hint="eastAsia" w:ascii="仿宋_GB2312" w:hAnsi="仿宋_GB2312" w:eastAsia="仿宋_GB2312" w:cs="仿宋_GB2312"/>
          <w:snapToGrid w:val="0"/>
          <w:w w:val="95"/>
          <w:sz w:val="32"/>
          <w:szCs w:val="32"/>
          <w:lang w:eastAsia="zh-CN"/>
        </w:rPr>
        <w:t>是察隅县财政局</w:t>
      </w:r>
      <w:r>
        <w:rPr>
          <w:rFonts w:hint="eastAsia" w:ascii="仿宋_GB2312" w:hAnsi="仿宋_GB2312" w:eastAsia="仿宋_GB2312" w:cs="仿宋_GB2312"/>
          <w:snapToGrid w:val="0"/>
          <w:w w:val="95"/>
          <w:sz w:val="32"/>
          <w:szCs w:val="32"/>
        </w:rPr>
        <w:t>人员经费</w:t>
      </w:r>
      <w:r>
        <w:rPr>
          <w:rFonts w:hint="eastAsia" w:ascii="仿宋_GB2312" w:hAnsi="仿宋_GB2312" w:eastAsia="仿宋_GB2312" w:cs="仿宋_GB2312"/>
          <w:snapToGrid w:val="0"/>
          <w:w w:val="95"/>
          <w:sz w:val="32"/>
          <w:szCs w:val="32"/>
          <w:lang w:eastAsia="zh-CN"/>
        </w:rPr>
        <w:t>支出</w:t>
      </w:r>
      <w:r>
        <w:rPr>
          <w:rFonts w:hint="eastAsia" w:ascii="仿宋_GB2312" w:hAnsi="仿宋_GB2312" w:eastAsia="仿宋_GB2312" w:cs="仿宋_GB2312"/>
          <w:snapToGrid w:val="0"/>
          <w:w w:val="95"/>
          <w:sz w:val="32"/>
          <w:szCs w:val="32"/>
        </w:rPr>
        <w:t>和公用经费支出。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u w:val="none"/>
          <w:lang w:val="en-US" w:eastAsia="zh-CN"/>
        </w:rPr>
        <w:t>1988.95</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u w:val="none"/>
          <w:lang w:val="en-US" w:eastAsia="zh-CN"/>
        </w:rPr>
        <w:t>1940.95</w:t>
      </w:r>
      <w:r>
        <w:rPr>
          <w:rFonts w:hint="eastAsia" w:ascii="仿宋_GB2312" w:hAnsi="仿宋_GB2312" w:eastAsia="仿宋_GB2312" w:cs="仿宋_GB2312"/>
          <w:sz w:val="32"/>
          <w:szCs w:val="32"/>
        </w:rPr>
        <w:t>万元，主要包括工资福利支出（基本工资、津贴补贴、奖金、机关事业单位</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养老保险缴费、职工基本医疗保险缴费、公务员医疗补助缴费、其他社会保障缴费、住房公积金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snapToGrid w:val="0"/>
          <w:w w:val="95"/>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u w:val="none"/>
          <w:lang w:val="en-US" w:eastAsia="zh-CN"/>
        </w:rPr>
        <w:t>48</w:t>
      </w:r>
      <w:r>
        <w:rPr>
          <w:rFonts w:hint="eastAsia" w:ascii="仿宋_GB2312" w:hAnsi="仿宋_GB2312" w:eastAsia="仿宋_GB2312" w:cs="仿宋_GB2312"/>
          <w:sz w:val="32"/>
          <w:szCs w:val="32"/>
        </w:rPr>
        <w:t>万元，主要包括商品和服务支出（办公费、印刷费、水费、电费、邮电费、取暖费、差旅费、维修(护)费、会议费、培训费、公务接待费、委托业务费、公务用车运行维护费、其他商品和服务支出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七、202</w:t>
      </w:r>
      <w:r>
        <w:rPr>
          <w:rFonts w:hint="eastAsia" w:ascii="黑体" w:hAnsi="黑体" w:eastAsia="黑体" w:cs="黑体"/>
          <w:b w:val="0"/>
          <w:bCs/>
          <w:snapToGrid w:val="0"/>
          <w:w w:val="95"/>
          <w:sz w:val="32"/>
          <w:szCs w:val="32"/>
          <w:lang w:val="en-US" w:eastAsia="zh-CN"/>
        </w:rPr>
        <w:t>2</w:t>
      </w:r>
      <w:r>
        <w:rPr>
          <w:rFonts w:hint="eastAsia" w:ascii="黑体" w:hAnsi="黑体" w:eastAsia="黑体" w:cs="黑体"/>
          <w:b w:val="0"/>
          <w:bCs/>
          <w:snapToGrid w:val="0"/>
          <w:w w:val="95"/>
          <w:sz w:val="32"/>
          <w:szCs w:val="32"/>
        </w:rPr>
        <w:t>年度一般公共预算“三公”经费预算情况说明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2022年“三公”经费财政拨款预27万元，</w:t>
      </w:r>
      <w:r>
        <w:rPr>
          <w:rFonts w:hint="eastAsia" w:ascii="仿宋_GB2312" w:hAnsi="仿宋_GB2312" w:eastAsia="仿宋_GB2312" w:cs="仿宋_GB2312"/>
          <w:sz w:val="32"/>
          <w:szCs w:val="32"/>
          <w:highlight w:val="none"/>
          <w:lang w:val="en-US" w:eastAsia="zh-CN"/>
        </w:rPr>
        <w:t>较2022年降低42.11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2022年预算数为0万元，为进一步规范因公出国（境）费用管理，我县因公出国（境）费用按照零基预算原则，因此因公出国（境）费用预算为零。</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。2022年预算数6万元，其中：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（1）公务用车购置费。2022年公务用车购置费预算数为0万元（公务用车购置严格按照我县车辆管理及厉行节约有关要求实行总额控制），</w:t>
      </w:r>
      <w:r>
        <w:rPr>
          <w:rFonts w:hint="eastAsia" w:ascii="仿宋_GB2312" w:hAnsi="仿宋_GB2312" w:eastAsia="仿宋_GB2312" w:cs="仿宋_GB2312"/>
          <w:snapToGrid w:val="0"/>
          <w:w w:val="95"/>
          <w:sz w:val="32"/>
          <w:szCs w:val="32"/>
          <w:lang w:val="en-US" w:eastAsia="zh-CN"/>
        </w:rPr>
        <w:t>与2021年预算数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（2）公务用车运行费。2022年预算数26万元。</w:t>
      </w:r>
      <w:r>
        <w:rPr>
          <w:rFonts w:hint="eastAsia" w:ascii="仿宋_GB2312" w:hAnsi="仿宋_GB2312" w:eastAsia="仿宋_GB2312" w:cs="仿宋_GB2312"/>
          <w:sz w:val="32"/>
          <w:szCs w:val="32"/>
          <w:highlight w:val="none"/>
          <w:lang w:val="en-US" w:eastAsia="zh-CN"/>
        </w:rPr>
        <w:t>较2022年增长62.5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，主要原因为纳入县本级的单位预算资金增加</w:t>
      </w:r>
      <w:r>
        <w:rPr>
          <w:rFonts w:hint="eastAsia" w:ascii="仿宋_GB2312" w:hAnsi="仿宋_GB2312" w:eastAsia="仿宋_GB2312" w:cs="仿宋_GB2312"/>
          <w:snapToGrid w:val="0"/>
          <w:w w:val="95"/>
          <w:sz w:val="32"/>
          <w:szCs w:val="32"/>
          <w:highlight w:val="none"/>
          <w:lang w:val="en-US" w:eastAsia="zh-CN"/>
        </w:rPr>
        <w:t>。财政局公务用车实有量1辆，保有量1辆，</w:t>
      </w:r>
      <w:r>
        <w:rPr>
          <w:rFonts w:hint="eastAsia" w:ascii="仿宋_GB2312" w:hAnsi="仿宋_GB2312" w:eastAsia="仿宋_GB2312" w:cs="仿宋_GB2312"/>
          <w:sz w:val="32"/>
          <w:szCs w:val="32"/>
          <w:highlight w:val="none"/>
          <w:lang w:val="en-US" w:eastAsia="zh-CN"/>
        </w:rPr>
        <w:t>纳入县本级的单位车俩编制未与政府衔接，此处不予公开</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3.公务接待费。2</w:t>
      </w:r>
      <w:r>
        <w:rPr>
          <w:rFonts w:hint="eastAsia" w:ascii="仿宋_GB2312" w:hAnsi="仿宋_GB2312" w:eastAsia="仿宋_GB2312" w:cs="仿宋_GB2312"/>
          <w:snapToGrid w:val="0"/>
          <w:w w:val="95"/>
          <w:sz w:val="32"/>
          <w:szCs w:val="32"/>
          <w:highlight w:val="none"/>
          <w:lang w:val="en-US" w:eastAsia="zh-CN"/>
        </w:rPr>
        <w:t>022年预算数1万元。</w:t>
      </w:r>
      <w:r>
        <w:rPr>
          <w:rFonts w:hint="eastAsia" w:ascii="仿宋_GB2312" w:hAnsi="仿宋_GB2312" w:eastAsia="仿宋_GB2312" w:cs="仿宋_GB2312"/>
          <w:snapToGrid w:val="0"/>
          <w:w w:val="95"/>
          <w:sz w:val="32"/>
          <w:szCs w:val="32"/>
          <w:highlight w:val="none"/>
        </w:rPr>
        <w:t>较202</w:t>
      </w:r>
      <w:r>
        <w:rPr>
          <w:rFonts w:hint="eastAsia" w:ascii="仿宋_GB2312" w:hAnsi="仿宋_GB2312" w:eastAsia="仿宋_GB2312" w:cs="仿宋_GB2312"/>
          <w:snapToGrid w:val="0"/>
          <w:w w:val="95"/>
          <w:sz w:val="32"/>
          <w:szCs w:val="32"/>
          <w:highlight w:val="none"/>
          <w:lang w:val="en-US" w:eastAsia="zh-CN"/>
        </w:rPr>
        <w:t>2</w:t>
      </w:r>
      <w:r>
        <w:rPr>
          <w:rFonts w:hint="eastAsia" w:ascii="仿宋_GB2312" w:hAnsi="仿宋_GB2312" w:eastAsia="仿宋_GB2312" w:cs="仿宋_GB2312"/>
          <w:snapToGrid w:val="0"/>
          <w:w w:val="95"/>
          <w:sz w:val="32"/>
          <w:szCs w:val="32"/>
          <w:highlight w:val="none"/>
        </w:rPr>
        <w:t>年度</w:t>
      </w:r>
      <w:r>
        <w:rPr>
          <w:rFonts w:hint="eastAsia" w:ascii="仿宋_GB2312" w:hAnsi="仿宋_GB2312" w:eastAsia="仿宋_GB2312" w:cs="仿宋_GB2312"/>
          <w:snapToGrid w:val="0"/>
          <w:w w:val="95"/>
          <w:sz w:val="32"/>
          <w:szCs w:val="32"/>
          <w:highlight w:val="none"/>
          <w:lang w:eastAsia="zh-CN"/>
        </w:rPr>
        <w:t>预算降低</w:t>
      </w:r>
      <w:r>
        <w:rPr>
          <w:rFonts w:hint="eastAsia" w:ascii="仿宋_GB2312" w:hAnsi="仿宋_GB2312" w:eastAsia="仿宋_GB2312" w:cs="仿宋_GB2312"/>
          <w:snapToGrid w:val="0"/>
          <w:w w:val="95"/>
          <w:sz w:val="32"/>
          <w:szCs w:val="32"/>
          <w:highlight w:val="none"/>
          <w:lang w:val="en-US" w:eastAsia="zh-CN"/>
        </w:rPr>
        <w:t>66.67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w w:val="95"/>
          <w:sz w:val="32"/>
          <w:szCs w:val="32"/>
          <w:highlight w:val="none"/>
          <w:lang w:eastAsia="zh-CN"/>
        </w:rPr>
        <w:t>主要原因为我部门按照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八、202</w:t>
      </w:r>
      <w:r>
        <w:rPr>
          <w:rFonts w:hint="eastAsia" w:ascii="黑体" w:hAnsi="黑体" w:eastAsia="黑体" w:cs="黑体"/>
          <w:b w:val="0"/>
          <w:bCs/>
          <w:snapToGrid w:val="0"/>
          <w:w w:val="95"/>
          <w:sz w:val="32"/>
          <w:szCs w:val="32"/>
          <w:lang w:val="en-US" w:eastAsia="zh-CN"/>
        </w:rPr>
        <w:t>3</w:t>
      </w:r>
      <w:r>
        <w:rPr>
          <w:rFonts w:hint="eastAsia" w:ascii="黑体" w:hAnsi="黑体" w:eastAsia="黑体" w:cs="黑体"/>
          <w:b w:val="0"/>
          <w:bCs/>
          <w:snapToGrid w:val="0"/>
          <w:w w:val="95"/>
          <w:sz w:val="32"/>
          <w:szCs w:val="32"/>
        </w:rPr>
        <w:t>年度政府性基金预算支出情况说明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仿宋_GB2312" w:hAnsi="黑体" w:eastAsia="仿宋_GB2312"/>
          <w:snapToGrid w:val="0"/>
          <w:w w:val="95"/>
          <w:sz w:val="32"/>
          <w:szCs w:val="32"/>
        </w:rPr>
        <w:t>我部门202</w:t>
      </w:r>
      <w:r>
        <w:rPr>
          <w:rFonts w:hint="eastAsia" w:ascii="仿宋_GB2312" w:hAnsi="黑体" w:eastAsia="仿宋_GB2312"/>
          <w:snapToGrid w:val="0"/>
          <w:w w:val="95"/>
          <w:sz w:val="32"/>
          <w:szCs w:val="32"/>
          <w:lang w:val="en-US" w:eastAsia="zh-CN"/>
        </w:rPr>
        <w:t>3</w:t>
      </w:r>
      <w:r>
        <w:rPr>
          <w:rFonts w:hint="eastAsia" w:ascii="仿宋_GB2312" w:hAnsi="黑体" w:eastAsia="仿宋_GB2312"/>
          <w:snapToGrid w:val="0"/>
          <w:w w:val="95"/>
          <w:sz w:val="32"/>
          <w:szCs w:val="32"/>
        </w:rPr>
        <w:t>年度</w:t>
      </w:r>
      <w:r>
        <w:rPr>
          <w:rFonts w:hint="eastAsia" w:ascii="仿宋_GB2312" w:hAnsi="黑体" w:eastAsia="仿宋_GB2312"/>
          <w:snapToGrid w:val="0"/>
          <w:w w:val="95"/>
          <w:sz w:val="32"/>
          <w:szCs w:val="32"/>
          <w:lang w:eastAsia="zh-CN"/>
        </w:rPr>
        <w:t>无</w:t>
      </w:r>
      <w:r>
        <w:rPr>
          <w:rFonts w:hint="eastAsia" w:ascii="仿宋_GB2312" w:hAnsi="黑体" w:eastAsia="仿宋_GB2312"/>
          <w:snapToGrid w:val="0"/>
          <w:w w:val="95"/>
          <w:sz w:val="32"/>
          <w:szCs w:val="32"/>
        </w:rPr>
        <w:t>政府性基金安排的支出。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黑体" w:hAnsi="黑体" w:eastAsia="黑体" w:cs="黑体"/>
          <w:b w:val="0"/>
          <w:bCs/>
          <w:snapToGrid w:val="0"/>
          <w:w w:val="95"/>
          <w:sz w:val="32"/>
          <w:szCs w:val="32"/>
        </w:rPr>
      </w:pPr>
      <w:r>
        <w:rPr>
          <w:rFonts w:hint="eastAsia" w:ascii="黑体" w:hAnsi="黑体" w:eastAsia="黑体" w:cs="黑体"/>
          <w:b w:val="0"/>
          <w:bCs/>
          <w:snapToGrid w:val="0"/>
          <w:w w:val="95"/>
          <w:sz w:val="32"/>
          <w:szCs w:val="32"/>
        </w:rPr>
        <w:t>九、其他重要事项的情况说明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楷体_GB2312" w:hAnsi="楷体_GB2312" w:eastAsia="楷体_GB2312" w:cs="楷体_GB2312"/>
          <w:b w:val="0"/>
          <w:bCs/>
          <w:snapToGrid w:val="0"/>
          <w:w w:val="95"/>
          <w:sz w:val="32"/>
          <w:szCs w:val="32"/>
          <w:lang w:eastAsia="zh-CN"/>
        </w:rPr>
      </w:pPr>
      <w:r>
        <w:rPr>
          <w:rFonts w:hint="eastAsia" w:ascii="楷体_GB2312" w:hAnsi="楷体_GB2312" w:eastAsia="楷体_GB2312" w:cs="楷体_GB2312"/>
          <w:b w:val="0"/>
          <w:bCs/>
          <w:snapToGrid w:val="0"/>
          <w:w w:val="95"/>
          <w:sz w:val="32"/>
          <w:szCs w:val="32"/>
        </w:rPr>
        <w:t>(一)机关运行经费安排情况说明</w:t>
      </w:r>
      <w:r>
        <w:rPr>
          <w:rFonts w:hint="eastAsia" w:ascii="楷体_GB2312" w:hAnsi="楷体_GB2312" w:eastAsia="楷体_GB2312" w:cs="楷体_GB2312"/>
          <w:b w:val="0"/>
          <w:bCs/>
          <w:snapToGrid w:val="0"/>
          <w:w w:val="9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08"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3</w:t>
      </w:r>
      <w:r>
        <w:rPr>
          <w:rFonts w:hint="eastAsia" w:ascii="仿宋_GB2312" w:hAnsi="仿宋_GB2312" w:eastAsia="仿宋_GB2312" w:cs="仿宋_GB2312"/>
          <w:snapToGrid w:val="0"/>
          <w:w w:val="95"/>
          <w:sz w:val="32"/>
          <w:szCs w:val="32"/>
        </w:rPr>
        <w:t>年度部门机关运行经费48万元。</w:t>
      </w:r>
      <w:r>
        <w:rPr>
          <w:rFonts w:hint="eastAsia" w:ascii="仿宋_GB2312" w:hAnsi="仿宋_GB2312" w:eastAsia="仿宋_GB2312" w:cs="仿宋_GB2312"/>
          <w:snapToGrid w:val="0"/>
          <w:w w:val="95"/>
          <w:sz w:val="32"/>
          <w:szCs w:val="32"/>
          <w:lang w:eastAsia="zh-CN"/>
        </w:rPr>
        <w:t>与</w:t>
      </w:r>
      <w:r>
        <w:rPr>
          <w:rFonts w:hint="eastAsia" w:ascii="仿宋_GB2312" w:hAnsi="仿宋_GB2312" w:eastAsia="仿宋_GB2312" w:cs="仿宋_GB2312"/>
          <w:snapToGrid w:val="0"/>
          <w:w w:val="95"/>
          <w:sz w:val="32"/>
          <w:szCs w:val="32"/>
          <w:lang w:val="en-US" w:eastAsia="zh-CN"/>
        </w:rPr>
        <w:t>2022年预算无变化</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2022年执行数增长1.7%，</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eastAsia="zh-CN"/>
        </w:rPr>
        <w:t>用于</w:t>
      </w:r>
      <w:r>
        <w:rPr>
          <w:rFonts w:hint="eastAsia" w:ascii="仿宋_GB2312" w:hAnsi="仿宋_GB2312" w:eastAsia="仿宋_GB2312" w:cs="仿宋_GB2312"/>
          <w:sz w:val="32"/>
          <w:szCs w:val="32"/>
          <w:highlight w:val="none"/>
          <w:lang w:val="en-US" w:eastAsia="zh-CN"/>
        </w:rPr>
        <w:t>单位因公出差、购置办公设备及用品等</w:t>
      </w:r>
      <w:r>
        <w:rPr>
          <w:rFonts w:hint="eastAsia" w:ascii="仿宋_GB2312" w:hAnsi="仿宋_GB2312" w:eastAsia="仿宋_GB2312" w:cs="仿宋_GB2312"/>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楷体_GB2312" w:hAnsi="楷体_GB2312" w:eastAsia="楷体_GB2312" w:cs="楷体_GB2312"/>
          <w:b w:val="0"/>
          <w:bCs/>
          <w:snapToGrid w:val="0"/>
          <w:w w:val="95"/>
          <w:sz w:val="32"/>
          <w:szCs w:val="32"/>
          <w:lang w:val="en-US" w:eastAsia="zh-CN"/>
        </w:rPr>
      </w:pPr>
      <w:r>
        <w:rPr>
          <w:rFonts w:hint="eastAsia" w:ascii="楷体_GB2312" w:hAnsi="楷体_GB2312" w:eastAsia="楷体_GB2312" w:cs="楷体_GB2312"/>
          <w:b w:val="0"/>
          <w:bCs/>
          <w:snapToGrid w:val="0"/>
          <w:w w:val="95"/>
          <w:sz w:val="32"/>
          <w:szCs w:val="32"/>
        </w:rPr>
        <w:t>（二）政府采购预算情况说明</w:t>
      </w:r>
      <w:r>
        <w:rPr>
          <w:rFonts w:hint="eastAsia" w:ascii="楷体_GB2312" w:hAnsi="楷体_GB2312" w:eastAsia="楷体_GB2312" w:cs="楷体_GB2312"/>
          <w:b w:val="0"/>
          <w:bCs/>
          <w:snapToGrid w:val="0"/>
          <w:w w:val="95"/>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snapToGrid w:val="0"/>
          <w:w w:val="95"/>
          <w:sz w:val="32"/>
          <w:szCs w:val="32"/>
          <w:highlight w:val="none"/>
          <w:lang w:val="en-US" w:eastAsia="zh-CN"/>
        </w:rPr>
      </w:pPr>
      <w:r>
        <w:rPr>
          <w:rFonts w:hint="eastAsia" w:ascii="仿宋_GB2312" w:hAnsi="黑体" w:eastAsia="仿宋_GB2312"/>
          <w:snapToGrid w:val="0"/>
          <w:w w:val="95"/>
          <w:sz w:val="32"/>
          <w:szCs w:val="32"/>
          <w:highlight w:val="none"/>
        </w:rPr>
        <w:t>202</w:t>
      </w:r>
      <w:r>
        <w:rPr>
          <w:rFonts w:hint="eastAsia" w:ascii="仿宋_GB2312" w:hAnsi="黑体" w:eastAsia="仿宋_GB2312"/>
          <w:snapToGrid w:val="0"/>
          <w:w w:val="95"/>
          <w:sz w:val="32"/>
          <w:szCs w:val="32"/>
          <w:highlight w:val="none"/>
          <w:lang w:val="en-US" w:eastAsia="zh-CN"/>
        </w:rPr>
        <w:t>3</w:t>
      </w:r>
      <w:r>
        <w:rPr>
          <w:rFonts w:hint="eastAsia" w:ascii="仿宋_GB2312" w:hAnsi="黑体" w:eastAsia="仿宋_GB2312"/>
          <w:snapToGrid w:val="0"/>
          <w:w w:val="95"/>
          <w:sz w:val="32"/>
          <w:szCs w:val="32"/>
          <w:highlight w:val="none"/>
        </w:rPr>
        <w:t>年度政府采购预算为</w:t>
      </w:r>
      <w:r>
        <w:rPr>
          <w:rFonts w:hint="eastAsia" w:ascii="仿宋_GB2312" w:hAnsi="黑体" w:eastAsia="仿宋_GB2312"/>
          <w:snapToGrid w:val="0"/>
          <w:w w:val="95"/>
          <w:sz w:val="32"/>
          <w:szCs w:val="32"/>
          <w:highlight w:val="none"/>
          <w:lang w:val="en-US" w:eastAsia="zh-CN"/>
        </w:rPr>
        <w:t>50</w:t>
      </w:r>
      <w:r>
        <w:rPr>
          <w:rFonts w:hint="eastAsia" w:ascii="仿宋_GB2312" w:hAnsi="黑体" w:eastAsia="仿宋_GB2312"/>
          <w:snapToGrid w:val="0"/>
          <w:w w:val="95"/>
          <w:sz w:val="32"/>
          <w:szCs w:val="32"/>
          <w:highlight w:val="none"/>
        </w:rPr>
        <w:t>万</w:t>
      </w:r>
      <w:r>
        <w:rPr>
          <w:rFonts w:hint="eastAsia" w:ascii="仿宋_GB2312" w:hAnsi="黑体" w:eastAsia="仿宋_GB2312"/>
          <w:snapToGrid w:val="0"/>
          <w:w w:val="95"/>
          <w:sz w:val="32"/>
          <w:szCs w:val="32"/>
          <w:highlight w:val="none"/>
          <w:lang w:eastAsia="zh-CN"/>
        </w:rPr>
        <w:t>元，为第三方服务费。</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napToGrid w:val="0"/>
          <w:w w:val="95"/>
          <w:sz w:val="32"/>
          <w:szCs w:val="32"/>
        </w:rPr>
        <w:t>（三）国</w:t>
      </w:r>
      <w:r>
        <w:rPr>
          <w:rFonts w:hint="eastAsia" w:ascii="楷体_GB2312" w:hAnsi="楷体_GB2312" w:eastAsia="楷体_GB2312" w:cs="楷体_GB2312"/>
          <w:b w:val="0"/>
          <w:bCs/>
          <w:snapToGrid w:val="0"/>
          <w:w w:val="95"/>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月底，</w:t>
      </w:r>
      <w:r>
        <w:rPr>
          <w:rFonts w:hint="eastAsia" w:ascii="仿宋_GB2312" w:hAnsi="仿宋_GB2312" w:eastAsia="仿宋_GB2312" w:cs="仿宋_GB2312"/>
          <w:sz w:val="32"/>
          <w:szCs w:val="32"/>
          <w:lang w:eastAsia="zh-CN"/>
        </w:rPr>
        <w:t>察隅县财政局</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highlight w:val="none"/>
          <w:lang w:eastAsia="zh-CN"/>
        </w:rPr>
        <w:t>通</w:t>
      </w:r>
      <w:r>
        <w:rPr>
          <w:rFonts w:hint="eastAsia" w:ascii="仿宋_GB2312" w:hAnsi="仿宋_GB2312" w:eastAsia="仿宋_GB2312" w:cs="仿宋_GB2312"/>
          <w:sz w:val="32"/>
          <w:szCs w:val="32"/>
          <w:highlight w:val="none"/>
        </w:rPr>
        <w:t>用车</w:t>
      </w:r>
      <w:r>
        <w:rPr>
          <w:rFonts w:hint="eastAsia" w:ascii="仿宋_GB2312" w:hAnsi="仿宋_GB2312" w:eastAsia="仿宋_GB2312" w:cs="仿宋_GB2312"/>
          <w:sz w:val="32"/>
          <w:szCs w:val="32"/>
          <w:highlight w:val="none"/>
          <w:lang w:eastAsia="zh-CN"/>
        </w:rPr>
        <w:t>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武装部、县中队、</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lang w:eastAsia="zh-CN"/>
        </w:rPr>
        <w:t>非察隅县预算单位，在此不予以公开。</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楷体_GB2312" w:hAnsi="楷体_GB2312" w:eastAsia="楷体_GB2312" w:cs="楷体_GB2312"/>
          <w:b w:val="0"/>
          <w:bCs/>
          <w:snapToGrid w:val="0"/>
          <w:w w:val="95"/>
          <w:sz w:val="32"/>
          <w:szCs w:val="32"/>
          <w:highlight w:val="none"/>
          <w:lang w:eastAsia="zh-CN"/>
        </w:rPr>
      </w:pPr>
      <w:r>
        <w:rPr>
          <w:rFonts w:hint="eastAsia" w:ascii="楷体_GB2312" w:hAnsi="楷体_GB2312" w:eastAsia="楷体_GB2312" w:cs="楷体_GB2312"/>
          <w:b w:val="0"/>
          <w:bCs/>
          <w:snapToGrid w:val="0"/>
          <w:w w:val="95"/>
          <w:sz w:val="32"/>
          <w:szCs w:val="32"/>
          <w:highlight w:val="none"/>
        </w:rPr>
        <w:t>（四）预算的绩效情况说明及重点项目预算绩效目标表</w:t>
      </w:r>
      <w:r>
        <w:rPr>
          <w:rFonts w:hint="eastAsia" w:ascii="楷体_GB2312" w:hAnsi="楷体_GB2312" w:eastAsia="楷体_GB2312" w:cs="楷体_GB2312"/>
          <w:b w:val="0"/>
          <w:bCs/>
          <w:snapToGrid w:val="0"/>
          <w:w w:val="95"/>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年实现财政支出绩效目标管理全覆盖，实行绩效目标管理</w:t>
      </w:r>
      <w:r>
        <w:rPr>
          <w:rFonts w:hint="eastAsia" w:ascii="仿宋_GB2312" w:hAnsi="仿宋_GB2312" w:eastAsia="仿宋_GB2312" w:cs="仿宋_GB2312"/>
          <w:kern w:val="0"/>
          <w:sz w:val="32"/>
          <w:szCs w:val="32"/>
          <w:highlight w:val="none"/>
          <w:u w:val="none"/>
          <w:lang w:val="en-US" w:eastAsia="zh-CN"/>
        </w:rPr>
        <w:t>50</w:t>
      </w:r>
      <w:r>
        <w:rPr>
          <w:rFonts w:hint="eastAsia" w:ascii="仿宋_GB2312" w:hAnsi="仿宋_GB2312" w:eastAsia="仿宋_GB2312" w:cs="仿宋_GB2312"/>
          <w:sz w:val="32"/>
          <w:szCs w:val="32"/>
          <w:highlight w:val="none"/>
        </w:rPr>
        <w:t>个，资金</w:t>
      </w:r>
      <w:r>
        <w:rPr>
          <w:rFonts w:hint="eastAsia" w:ascii="仿宋_GB2312" w:hAnsi="仿宋_GB2312" w:eastAsia="仿宋_GB2312" w:cs="仿宋_GB2312"/>
          <w:kern w:val="0"/>
          <w:sz w:val="32"/>
          <w:szCs w:val="32"/>
          <w:highlight w:val="none"/>
          <w:u w:val="none"/>
          <w:lang w:val="en-US" w:eastAsia="zh-CN"/>
        </w:rPr>
        <w:t>18371.05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选取</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个预算项目为</w:t>
      </w:r>
      <w:r>
        <w:rPr>
          <w:rFonts w:hint="eastAsia" w:ascii="仿宋_GB2312" w:hAnsi="仿宋_GB2312" w:eastAsia="仿宋_GB2312" w:cs="仿宋_GB2312"/>
          <w:sz w:val="32"/>
          <w:szCs w:val="32"/>
          <w:highlight w:val="none"/>
        </w:rPr>
        <w:t>重点项目（见名词解释）实行绩效目标管理，项目</w:t>
      </w:r>
      <w:r>
        <w:rPr>
          <w:rFonts w:hint="eastAsia" w:ascii="仿宋_GB2312" w:hAnsi="仿宋_GB2312" w:eastAsia="仿宋_GB2312" w:cs="仿宋_GB2312"/>
          <w:sz w:val="32"/>
          <w:szCs w:val="32"/>
          <w:highlight w:val="none"/>
          <w:lang w:eastAsia="zh-CN"/>
        </w:rPr>
        <w:t>分别为</w:t>
      </w:r>
      <w:r>
        <w:rPr>
          <w:rFonts w:hint="eastAsia" w:ascii="仿宋_GB2312" w:hAnsi="仿宋_GB2312" w:eastAsia="仿宋_GB2312" w:cs="仿宋_GB2312"/>
          <w:sz w:val="32"/>
          <w:szCs w:val="32"/>
          <w:highlight w:val="none"/>
        </w:rPr>
        <w:t>电子政务外网运维经费</w:t>
      </w:r>
      <w:r>
        <w:rPr>
          <w:rFonts w:hint="eastAsia" w:ascii="仿宋_GB2312" w:hAnsi="仿宋_GB2312" w:eastAsia="仿宋_GB2312" w:cs="仿宋_GB2312"/>
          <w:kern w:val="0"/>
          <w:sz w:val="32"/>
          <w:szCs w:val="32"/>
          <w:highlight w:val="none"/>
          <w:u w:val="none"/>
          <w:lang w:val="en-US" w:eastAsia="zh-CN"/>
        </w:rPr>
        <w:t>248</w:t>
      </w:r>
      <w:r>
        <w:rPr>
          <w:rFonts w:hint="eastAsia" w:ascii="仿宋_GB2312" w:hAnsi="仿宋_GB2312" w:eastAsia="仿宋_GB2312" w:cs="仿宋_GB2312"/>
          <w:sz w:val="32"/>
          <w:szCs w:val="32"/>
          <w:highlight w:val="none"/>
        </w:rPr>
        <w:t>万元，占年初项目支出预算总额</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kern w:val="0"/>
          <w:sz w:val="32"/>
          <w:szCs w:val="32"/>
          <w:highlight w:val="none"/>
          <w:u w:val="none"/>
          <w:lang w:val="en-US" w:eastAsia="zh-CN"/>
        </w:rPr>
        <w:t>1.35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；财政绩效评价第三方服务费</w:t>
      </w:r>
      <w:r>
        <w:rPr>
          <w:rFonts w:hint="eastAsia" w:ascii="仿宋_GB2312" w:hAnsi="仿宋_GB2312" w:eastAsia="仿宋_GB2312" w:cs="仿宋_GB2312"/>
          <w:sz w:val="32"/>
          <w:szCs w:val="32"/>
          <w:highlight w:val="none"/>
          <w:lang w:val="en-US" w:eastAsia="zh-CN"/>
        </w:rPr>
        <w:t>400万元，</w:t>
      </w:r>
      <w:r>
        <w:rPr>
          <w:rFonts w:hint="eastAsia" w:ascii="仿宋_GB2312" w:hAnsi="仿宋_GB2312" w:eastAsia="仿宋_GB2312" w:cs="仿宋_GB2312"/>
          <w:sz w:val="32"/>
          <w:szCs w:val="32"/>
          <w:highlight w:val="none"/>
        </w:rPr>
        <w:t>占年初项目支出预算总额</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kern w:val="0"/>
          <w:sz w:val="32"/>
          <w:szCs w:val="32"/>
          <w:highlight w:val="none"/>
          <w:u w:val="none"/>
          <w:lang w:val="en-US" w:eastAsia="zh-CN"/>
        </w:rPr>
        <w:t>2.18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_GB2312" w:hAnsi="仿宋_GB2312" w:eastAsia="仿宋_GB2312" w:cs="仿宋_GB2312"/>
          <w:sz w:val="32"/>
          <w:szCs w:val="32"/>
          <w:highlight w:val="none"/>
        </w:rPr>
        <w:t>重点项目绩效目标表（</w:t>
      </w:r>
      <w:r>
        <w:rPr>
          <w:rFonts w:hint="eastAsia" w:ascii="仿宋_GB2312" w:hAnsi="仿宋_GB2312" w:eastAsia="仿宋_GB2312" w:cs="仿宋_GB2312"/>
          <w:sz w:val="32"/>
          <w:szCs w:val="32"/>
          <w:highlight w:val="none"/>
          <w:lang w:eastAsia="zh-CN"/>
        </w:rPr>
        <w:t>表格详见附件</w:t>
      </w:r>
      <w:r>
        <w:rPr>
          <w:rFonts w:hint="eastAsia" w:ascii="仿宋_GB2312" w:hAnsi="仿宋_GB2312" w:eastAsia="仿宋_GB2312" w:cs="仿宋_GB2312"/>
          <w:sz w:val="32"/>
          <w:szCs w:val="32"/>
          <w:highlight w:val="none"/>
          <w:lang w:val="en-US" w:eastAsia="zh-CN"/>
        </w:rPr>
        <w:t>2和附件4）。</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楷体_GB2312" w:hAnsi="楷体_GB2312" w:eastAsia="楷体_GB2312" w:cs="楷体_GB2312"/>
          <w:b w:val="0"/>
          <w:bCs/>
          <w:snapToGrid w:val="0"/>
          <w:w w:val="95"/>
          <w:sz w:val="32"/>
          <w:szCs w:val="32"/>
          <w:highlight w:val="none"/>
        </w:rPr>
      </w:pPr>
      <w:r>
        <w:rPr>
          <w:rFonts w:hint="eastAsia" w:ascii="楷体_GB2312" w:hAnsi="楷体_GB2312" w:eastAsia="楷体_GB2312" w:cs="楷体_GB2312"/>
          <w:b w:val="0"/>
          <w:bCs/>
          <w:snapToGrid w:val="0"/>
          <w:w w:val="95"/>
          <w:sz w:val="32"/>
          <w:szCs w:val="32"/>
          <w:highlight w:val="none"/>
        </w:rPr>
        <w:t>扶贫资金管理使用情况及绩效目标情况说明</w:t>
      </w:r>
      <w:r>
        <w:rPr>
          <w:rFonts w:hint="eastAsia" w:ascii="楷体_GB2312" w:hAnsi="楷体_GB2312" w:eastAsia="楷体_GB2312" w:cs="楷体_GB2312"/>
          <w:b w:val="0"/>
          <w:bCs/>
          <w:snapToGrid w:val="0"/>
          <w:w w:val="95"/>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黑体" w:eastAsia="仿宋_GB2312"/>
          <w:b w:val="0"/>
          <w:bCs/>
          <w:snapToGrid w:val="0"/>
          <w:w w:val="95"/>
          <w:sz w:val="32"/>
          <w:szCs w:val="32"/>
          <w:highlight w:val="none"/>
          <w:lang w:val="en-US" w:eastAsia="zh-CN"/>
        </w:rPr>
      </w:pPr>
      <w:r>
        <w:rPr>
          <w:rFonts w:hint="eastAsia" w:ascii="仿宋_GB2312" w:hAnsi="黑体" w:eastAsia="仿宋_GB2312"/>
          <w:b w:val="0"/>
          <w:bCs/>
          <w:snapToGrid w:val="0"/>
          <w:w w:val="95"/>
          <w:sz w:val="32"/>
          <w:szCs w:val="32"/>
          <w:highlight w:val="none"/>
          <w:lang w:val="en-US" w:eastAsia="zh-CN"/>
        </w:rPr>
        <w:t>2023年度无</w:t>
      </w:r>
      <w:r>
        <w:rPr>
          <w:rFonts w:hint="eastAsia" w:ascii="仿宋_GB2312" w:hAnsi="黑体" w:eastAsia="仿宋_GB2312"/>
          <w:b w:val="0"/>
          <w:bCs/>
          <w:snapToGrid w:val="0"/>
          <w:w w:val="95"/>
          <w:sz w:val="32"/>
          <w:szCs w:val="32"/>
          <w:highlight w:val="none"/>
        </w:rPr>
        <w:t>扶贫资金</w:t>
      </w:r>
      <w:r>
        <w:rPr>
          <w:rFonts w:hint="eastAsia" w:ascii="仿宋_GB2312" w:hAnsi="黑体" w:eastAsia="仿宋_GB2312"/>
          <w:b w:val="0"/>
          <w:bCs/>
          <w:snapToGrid w:val="0"/>
          <w:w w:val="95"/>
          <w:sz w:val="32"/>
          <w:szCs w:val="32"/>
          <w:highlight w:val="none"/>
          <w:lang w:eastAsia="zh-CN"/>
        </w:rPr>
        <w:t>预算安排。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textAlignment w:val="auto"/>
        <w:rPr>
          <w:rFonts w:hint="eastAsia" w:ascii="楷体_GB2312" w:hAnsi="楷体_GB2312" w:eastAsia="楷体_GB2312" w:cs="楷体_GB2312"/>
          <w:b w:val="0"/>
          <w:bCs/>
          <w:snapToGrid w:val="0"/>
          <w:w w:val="95"/>
          <w:sz w:val="32"/>
          <w:szCs w:val="32"/>
          <w:highlight w:val="none"/>
          <w:lang w:eastAsia="zh-CN"/>
        </w:rPr>
      </w:pPr>
      <w:r>
        <w:rPr>
          <w:rFonts w:hint="eastAsia" w:ascii="楷体_GB2312" w:hAnsi="楷体_GB2312" w:eastAsia="楷体_GB2312" w:cs="楷体_GB2312"/>
          <w:b w:val="0"/>
          <w:bCs/>
          <w:snapToGrid w:val="0"/>
          <w:w w:val="95"/>
          <w:sz w:val="32"/>
          <w:szCs w:val="32"/>
          <w:highlight w:val="none"/>
        </w:rPr>
        <w:t>（六）政府债务情况</w:t>
      </w:r>
      <w:r>
        <w:rPr>
          <w:rFonts w:hint="eastAsia" w:ascii="楷体_GB2312" w:hAnsi="楷体_GB2312" w:eastAsia="楷体_GB2312" w:cs="楷体_GB2312"/>
          <w:b w:val="0"/>
          <w:bCs/>
          <w:snapToGrid w:val="0"/>
          <w:w w:val="95"/>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Chars="100" w:firstLine="608" w:firstLineChars="200"/>
        <w:textAlignment w:val="auto"/>
        <w:rPr>
          <w:rFonts w:hint="default" w:ascii="黑体" w:hAnsi="黑体" w:eastAsia="黑体"/>
          <w:b w:val="0"/>
          <w:bCs/>
          <w:snapToGrid w:val="0"/>
          <w:w w:val="95"/>
          <w:sz w:val="32"/>
          <w:szCs w:val="32"/>
          <w:lang w:val="en-US" w:eastAsia="zh-CN"/>
        </w:rPr>
      </w:pPr>
      <w:r>
        <w:rPr>
          <w:rFonts w:hint="eastAsia" w:ascii="仿宋_GB2312" w:hAnsi="黑体" w:eastAsia="仿宋_GB2312"/>
          <w:b w:val="0"/>
          <w:bCs/>
          <w:snapToGrid w:val="0"/>
          <w:w w:val="95"/>
          <w:sz w:val="32"/>
          <w:szCs w:val="32"/>
          <w:highlight w:val="none"/>
          <w:lang w:eastAsia="zh-CN"/>
        </w:rPr>
        <w:t>截止</w:t>
      </w:r>
      <w:r>
        <w:rPr>
          <w:rFonts w:hint="eastAsia" w:ascii="仿宋_GB2312" w:hAnsi="黑体" w:eastAsia="仿宋_GB2312"/>
          <w:b w:val="0"/>
          <w:bCs/>
          <w:snapToGrid w:val="0"/>
          <w:w w:val="95"/>
          <w:sz w:val="32"/>
          <w:szCs w:val="32"/>
          <w:highlight w:val="none"/>
          <w:lang w:val="en-US" w:eastAsia="zh-CN"/>
        </w:rPr>
        <w:t>2023年</w:t>
      </w:r>
      <w:r>
        <w:rPr>
          <w:rFonts w:hint="eastAsia" w:ascii="仿宋_GB2312" w:hAnsi="黑体" w:eastAsia="仿宋_GB2312"/>
          <w:b w:val="0"/>
          <w:bCs/>
          <w:snapToGrid w:val="0"/>
          <w:w w:val="95"/>
          <w:sz w:val="32"/>
          <w:szCs w:val="32"/>
          <w:highlight w:val="none"/>
          <w:lang w:eastAsia="zh-CN"/>
        </w:rPr>
        <w:t>我县待还政府债券资金总计</w:t>
      </w:r>
      <w:r>
        <w:rPr>
          <w:rFonts w:hint="eastAsia" w:ascii="仿宋_GB2312" w:hAnsi="黑体" w:eastAsia="仿宋_GB2312"/>
          <w:b w:val="0"/>
          <w:bCs/>
          <w:snapToGrid w:val="0"/>
          <w:w w:val="95"/>
          <w:sz w:val="32"/>
          <w:szCs w:val="32"/>
          <w:highlight w:val="none"/>
          <w:lang w:val="en-US" w:eastAsia="zh-CN"/>
        </w:rPr>
        <w:t>3000万元，预算政府债务付息支出资金104.8万元，无新增债务。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b w:val="0"/>
          <w:bCs/>
          <w:snapToGrid w:val="0"/>
          <w:w w:val="95"/>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lang w:eastAsia="zh-CN"/>
        </w:rPr>
        <w:t>第四部分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名词解释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sz w:val="32"/>
          <w:szCs w:val="32"/>
          <w:lang w:eastAsia="zh-CN"/>
        </w:rPr>
        <w:t>一、一般公共预算</w:t>
      </w:r>
      <w:r>
        <w:rPr>
          <w:rFonts w:hint="eastAsia" w:ascii="黑体" w:hAnsi="黑体" w:eastAsia="黑体" w:cs="黑体"/>
          <w:sz w:val="32"/>
          <w:szCs w:val="32"/>
        </w:rPr>
        <w:t>拨款</w:t>
      </w:r>
      <w:r>
        <w:rPr>
          <w:rFonts w:hint="eastAsia" w:ascii="黑体" w:hAnsi="黑体" w:eastAsia="黑体" w:cs="黑体"/>
          <w:sz w:val="32"/>
          <w:szCs w:val="32"/>
          <w:lang w:eastAsia="zh-CN"/>
        </w:rPr>
        <w:t>收入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w:t>
      </w:r>
      <w:r>
        <w:rPr>
          <w:rFonts w:hint="eastAsia" w:ascii="仿宋_GB2312" w:hAnsi="宋体" w:eastAsia="仿宋_GB2312" w:cs="宋体"/>
          <w:sz w:val="32"/>
          <w:szCs w:val="32"/>
          <w:lang w:eastAsia="zh-CN"/>
        </w:rPr>
        <w:t>本级</w:t>
      </w:r>
      <w:r>
        <w:rPr>
          <w:rFonts w:hint="eastAsia" w:ascii="仿宋_GB2312" w:hAnsi="宋体" w:eastAsia="仿宋_GB2312" w:cs="宋体"/>
          <w:sz w:val="32"/>
          <w:szCs w:val="32"/>
        </w:rPr>
        <w:t>财政当年拨付的资金。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指除上述“一般公共预算拨款收入”、“事业收入”、“事业单位经营收入”等以外的收入。主要是按规定动用的售房收入、存款利息收入等。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_GB2312" w:hAnsi="仿宋_GB2312" w:eastAsia="仿宋_GB2312" w:cs="仿宋_GB2312"/>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四、一般公共服务支出：</w:t>
      </w:r>
      <w:r>
        <w:rPr>
          <w:rFonts w:hint="eastAsia" w:ascii="仿宋_GB2312" w:hAnsi="仿宋_GB2312" w:eastAsia="仿宋_GB2312" w:cs="仿宋_GB2312"/>
          <w:sz w:val="32"/>
          <w:szCs w:val="32"/>
          <w:lang w:eastAsia="zh-CN"/>
        </w:rPr>
        <w:t>反应政府提供一般公共服务的支出。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sz w:val="32"/>
          <w:szCs w:val="32"/>
          <w:lang w:eastAsia="zh-CN"/>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七、住房保障支出：</w:t>
      </w:r>
      <w:r>
        <w:rPr>
          <w:rFonts w:hint="eastAsia" w:ascii="仿宋_GB2312" w:hAnsi="仿宋_GB2312" w:eastAsia="仿宋_GB2312" w:cs="仿宋_GB2312"/>
          <w:sz w:val="32"/>
          <w:szCs w:val="32"/>
          <w:lang w:eastAsia="zh-CN"/>
        </w:rPr>
        <w:t>集中反映政府用于住房方面的支出。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公用房取暖费、办公用房物业管理费、公务用车运行维护费以及其他费用。</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、“三公”经费</w:t>
      </w:r>
      <w:r>
        <w:rPr>
          <w:rFonts w:hint="eastAsia" w:ascii="黑体" w:hAnsi="黑体" w:eastAsia="黑体" w:cs="黑体"/>
          <w:sz w:val="32"/>
          <w:szCs w:val="32"/>
          <w:lang w:eastAsia="zh-CN"/>
        </w:rPr>
        <w:t>：</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r>
        <w:rPr>
          <w:rFonts w:hint="eastAsia" w:ascii="仿宋_GB2312" w:hAnsi="宋体" w:eastAsia="仿宋_GB2312" w:cs="宋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十</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kinsoku/>
        <w:wordWrap/>
        <w:overflowPunct/>
        <w:topLinePunct w:val="0"/>
        <w:bidi w:val="0"/>
        <w:adjustRightInd w:val="0"/>
        <w:snapToGrid w:val="0"/>
        <w:spacing w:line="220" w:lineRule="atLeast"/>
        <w:ind w:firstLine="440" w:firstLineChars="200"/>
        <w:textAlignment w:val="auto"/>
      </w:pPr>
    </w:p>
    <w:sectPr>
      <w:footerReference r:id="rId7" w:type="default"/>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82" o:spid="_x0000_s3082" o:spt="202" type="#_x0000_t202" style="position:absolute;left:0pt;margin-top:0pt;height:144pt;width:144pt;mso-position-horizontal:in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81" o:spid="_x0000_s3081"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rPr>
                    <w:rFonts w:hint="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- 4 -</w:t>
                </w:r>
                <w:r>
                  <w:rPr>
                    <w:rFonts w:hint="eastAsia" w:ascii="仿宋" w:hAnsi="仿宋" w:eastAsia="仿宋" w:cs="仿宋"/>
                    <w:sz w:val="28"/>
                    <w:szCs w:val="28"/>
                    <w:lang w:eastAsia="zh-CN"/>
                  </w:rPr>
                  <w:fldChar w:fldCharType="end"/>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0DD38FB5"/>
    <w:multiLevelType w:val="singleLevel"/>
    <w:tmpl w:val="0DD38FB5"/>
    <w:lvl w:ilvl="0" w:tentative="0">
      <w:start w:val="9"/>
      <w:numFmt w:val="chineseCounting"/>
      <w:suff w:val="nothing"/>
      <w:lvlText w:val="%1、"/>
      <w:lvlJc w:val="left"/>
      <w:rPr>
        <w:rFonts w:hint="eastAsia"/>
      </w:rPr>
    </w:lvl>
  </w:abstractNum>
  <w:abstractNum w:abstractNumId="2">
    <w:nsid w:val="22B1E231"/>
    <w:multiLevelType w:val="singleLevel"/>
    <w:tmpl w:val="22B1E23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
    </o:shapelayout>
  </w:hdrShapeDefaults>
  <w:compat>
    <w:useFELayout/>
    <w:compatSetting w:name="compatibilityMode" w:uri="http://schemas.microsoft.com/office/word" w:val="12"/>
  </w:compat>
  <w:rsids>
    <w:rsidRoot w:val="00D31D50"/>
    <w:rsid w:val="00000E49"/>
    <w:rsid w:val="000068A0"/>
    <w:rsid w:val="000131C8"/>
    <w:rsid w:val="00014471"/>
    <w:rsid w:val="000205B6"/>
    <w:rsid w:val="00037D38"/>
    <w:rsid w:val="00043B76"/>
    <w:rsid w:val="00065C3F"/>
    <w:rsid w:val="000760A4"/>
    <w:rsid w:val="000777CA"/>
    <w:rsid w:val="00083940"/>
    <w:rsid w:val="00087F33"/>
    <w:rsid w:val="000924DC"/>
    <w:rsid w:val="000A139E"/>
    <w:rsid w:val="000A31C7"/>
    <w:rsid w:val="000B08E5"/>
    <w:rsid w:val="000B7452"/>
    <w:rsid w:val="000C084C"/>
    <w:rsid w:val="000C4FC1"/>
    <w:rsid w:val="000F6FB1"/>
    <w:rsid w:val="0011069D"/>
    <w:rsid w:val="00116193"/>
    <w:rsid w:val="0012290F"/>
    <w:rsid w:val="00135D9C"/>
    <w:rsid w:val="001834FB"/>
    <w:rsid w:val="0019029C"/>
    <w:rsid w:val="00194943"/>
    <w:rsid w:val="001A70AC"/>
    <w:rsid w:val="001A75E6"/>
    <w:rsid w:val="001B7DD1"/>
    <w:rsid w:val="001C430A"/>
    <w:rsid w:val="001E1206"/>
    <w:rsid w:val="001E5C57"/>
    <w:rsid w:val="00221544"/>
    <w:rsid w:val="002318C5"/>
    <w:rsid w:val="00232036"/>
    <w:rsid w:val="0025042D"/>
    <w:rsid w:val="00251E7E"/>
    <w:rsid w:val="0025255C"/>
    <w:rsid w:val="002535AB"/>
    <w:rsid w:val="00256216"/>
    <w:rsid w:val="0025633E"/>
    <w:rsid w:val="00265B6C"/>
    <w:rsid w:val="00292834"/>
    <w:rsid w:val="00294BED"/>
    <w:rsid w:val="002C3F5C"/>
    <w:rsid w:val="002D056B"/>
    <w:rsid w:val="002D2DC7"/>
    <w:rsid w:val="002F4101"/>
    <w:rsid w:val="00315D87"/>
    <w:rsid w:val="00317C6F"/>
    <w:rsid w:val="00323B43"/>
    <w:rsid w:val="00337EF0"/>
    <w:rsid w:val="003431FF"/>
    <w:rsid w:val="00352A47"/>
    <w:rsid w:val="003563E6"/>
    <w:rsid w:val="003601CD"/>
    <w:rsid w:val="003746D3"/>
    <w:rsid w:val="00377EC7"/>
    <w:rsid w:val="003B173A"/>
    <w:rsid w:val="003C5FB9"/>
    <w:rsid w:val="003D37D8"/>
    <w:rsid w:val="003D3D01"/>
    <w:rsid w:val="003D422F"/>
    <w:rsid w:val="003F6AD7"/>
    <w:rsid w:val="004058CC"/>
    <w:rsid w:val="004237CC"/>
    <w:rsid w:val="004242BE"/>
    <w:rsid w:val="00426133"/>
    <w:rsid w:val="00432BA4"/>
    <w:rsid w:val="004358AB"/>
    <w:rsid w:val="00436641"/>
    <w:rsid w:val="00437F09"/>
    <w:rsid w:val="00440339"/>
    <w:rsid w:val="00460611"/>
    <w:rsid w:val="0046244B"/>
    <w:rsid w:val="00487080"/>
    <w:rsid w:val="0049496C"/>
    <w:rsid w:val="0049785B"/>
    <w:rsid w:val="004A2C77"/>
    <w:rsid w:val="004C3E48"/>
    <w:rsid w:val="004D69F7"/>
    <w:rsid w:val="005323BB"/>
    <w:rsid w:val="00533248"/>
    <w:rsid w:val="00554197"/>
    <w:rsid w:val="00567238"/>
    <w:rsid w:val="00587AC9"/>
    <w:rsid w:val="00590A3C"/>
    <w:rsid w:val="00591A80"/>
    <w:rsid w:val="005952C0"/>
    <w:rsid w:val="005C1C96"/>
    <w:rsid w:val="005F2F41"/>
    <w:rsid w:val="00622DBD"/>
    <w:rsid w:val="00622E39"/>
    <w:rsid w:val="0062627F"/>
    <w:rsid w:val="00637980"/>
    <w:rsid w:val="006534A4"/>
    <w:rsid w:val="0065762C"/>
    <w:rsid w:val="0067157B"/>
    <w:rsid w:val="006B3D75"/>
    <w:rsid w:val="006B5F1C"/>
    <w:rsid w:val="006D1614"/>
    <w:rsid w:val="006E49C0"/>
    <w:rsid w:val="00710F52"/>
    <w:rsid w:val="00732907"/>
    <w:rsid w:val="007400C8"/>
    <w:rsid w:val="007530E2"/>
    <w:rsid w:val="007531FB"/>
    <w:rsid w:val="007848AB"/>
    <w:rsid w:val="0079768E"/>
    <w:rsid w:val="007A408C"/>
    <w:rsid w:val="007D3CB8"/>
    <w:rsid w:val="00800602"/>
    <w:rsid w:val="00805F4F"/>
    <w:rsid w:val="008269CE"/>
    <w:rsid w:val="00846DFE"/>
    <w:rsid w:val="00853F8F"/>
    <w:rsid w:val="008745DE"/>
    <w:rsid w:val="0088342B"/>
    <w:rsid w:val="00895795"/>
    <w:rsid w:val="008A3245"/>
    <w:rsid w:val="008A4248"/>
    <w:rsid w:val="008A4728"/>
    <w:rsid w:val="008B1E10"/>
    <w:rsid w:val="008B7726"/>
    <w:rsid w:val="008C1B46"/>
    <w:rsid w:val="008C7ECD"/>
    <w:rsid w:val="008D1D05"/>
    <w:rsid w:val="008E5439"/>
    <w:rsid w:val="009309D0"/>
    <w:rsid w:val="00940338"/>
    <w:rsid w:val="00952D4B"/>
    <w:rsid w:val="009A04C7"/>
    <w:rsid w:val="009A5BD7"/>
    <w:rsid w:val="009E74F5"/>
    <w:rsid w:val="009F40F9"/>
    <w:rsid w:val="009F58E1"/>
    <w:rsid w:val="00A201BF"/>
    <w:rsid w:val="00A25DF5"/>
    <w:rsid w:val="00A531E0"/>
    <w:rsid w:val="00A53E73"/>
    <w:rsid w:val="00A729F7"/>
    <w:rsid w:val="00A83383"/>
    <w:rsid w:val="00A953D2"/>
    <w:rsid w:val="00AB10D3"/>
    <w:rsid w:val="00AB702E"/>
    <w:rsid w:val="00AC6429"/>
    <w:rsid w:val="00B26486"/>
    <w:rsid w:val="00B71EE1"/>
    <w:rsid w:val="00B75BFC"/>
    <w:rsid w:val="00B76244"/>
    <w:rsid w:val="00B811B4"/>
    <w:rsid w:val="00B95D6E"/>
    <w:rsid w:val="00B96172"/>
    <w:rsid w:val="00BA5617"/>
    <w:rsid w:val="00BA7DC2"/>
    <w:rsid w:val="00BE1B2C"/>
    <w:rsid w:val="00BE4EB7"/>
    <w:rsid w:val="00BF5F4C"/>
    <w:rsid w:val="00C11DFC"/>
    <w:rsid w:val="00C25C61"/>
    <w:rsid w:val="00C532E1"/>
    <w:rsid w:val="00C57D79"/>
    <w:rsid w:val="00C70CB5"/>
    <w:rsid w:val="00C9253E"/>
    <w:rsid w:val="00C93F42"/>
    <w:rsid w:val="00C958F2"/>
    <w:rsid w:val="00CA4D92"/>
    <w:rsid w:val="00CC083D"/>
    <w:rsid w:val="00CC10CA"/>
    <w:rsid w:val="00CD2BB4"/>
    <w:rsid w:val="00CD62BB"/>
    <w:rsid w:val="00CE3A2E"/>
    <w:rsid w:val="00CF7606"/>
    <w:rsid w:val="00D01199"/>
    <w:rsid w:val="00D05BC5"/>
    <w:rsid w:val="00D11DF4"/>
    <w:rsid w:val="00D14C82"/>
    <w:rsid w:val="00D3133F"/>
    <w:rsid w:val="00D31D50"/>
    <w:rsid w:val="00D34960"/>
    <w:rsid w:val="00D400BE"/>
    <w:rsid w:val="00D464FE"/>
    <w:rsid w:val="00D53FE1"/>
    <w:rsid w:val="00D76570"/>
    <w:rsid w:val="00D819EF"/>
    <w:rsid w:val="00D97CB3"/>
    <w:rsid w:val="00DB6D6F"/>
    <w:rsid w:val="00DF43DA"/>
    <w:rsid w:val="00E036D2"/>
    <w:rsid w:val="00E0533C"/>
    <w:rsid w:val="00E3518D"/>
    <w:rsid w:val="00E57825"/>
    <w:rsid w:val="00E83835"/>
    <w:rsid w:val="00E83A7C"/>
    <w:rsid w:val="00E87A01"/>
    <w:rsid w:val="00E93D3B"/>
    <w:rsid w:val="00E96DE8"/>
    <w:rsid w:val="00EA1231"/>
    <w:rsid w:val="00EA6CAC"/>
    <w:rsid w:val="00EB2EEC"/>
    <w:rsid w:val="00EB6AAB"/>
    <w:rsid w:val="00EF2C43"/>
    <w:rsid w:val="00F146F5"/>
    <w:rsid w:val="00F20537"/>
    <w:rsid w:val="00F21375"/>
    <w:rsid w:val="00F356D4"/>
    <w:rsid w:val="00F41744"/>
    <w:rsid w:val="00F56AC7"/>
    <w:rsid w:val="00F607D9"/>
    <w:rsid w:val="00F627C1"/>
    <w:rsid w:val="00F64861"/>
    <w:rsid w:val="00F93942"/>
    <w:rsid w:val="00FC1081"/>
    <w:rsid w:val="00FD4E12"/>
    <w:rsid w:val="00FD6D25"/>
    <w:rsid w:val="00FE0E58"/>
    <w:rsid w:val="00FF5D20"/>
    <w:rsid w:val="00FF6EBE"/>
    <w:rsid w:val="011655C7"/>
    <w:rsid w:val="015502E0"/>
    <w:rsid w:val="01842162"/>
    <w:rsid w:val="018A5BA4"/>
    <w:rsid w:val="01D12EDD"/>
    <w:rsid w:val="01D9099C"/>
    <w:rsid w:val="01E511F0"/>
    <w:rsid w:val="01E55C4F"/>
    <w:rsid w:val="01EC6AAC"/>
    <w:rsid w:val="01EF0D1E"/>
    <w:rsid w:val="02240FE1"/>
    <w:rsid w:val="022C4D13"/>
    <w:rsid w:val="0235073B"/>
    <w:rsid w:val="023E54B6"/>
    <w:rsid w:val="0254300C"/>
    <w:rsid w:val="025A1B8B"/>
    <w:rsid w:val="025D1D7B"/>
    <w:rsid w:val="02A33552"/>
    <w:rsid w:val="02B90D6F"/>
    <w:rsid w:val="02F63430"/>
    <w:rsid w:val="02FE42E4"/>
    <w:rsid w:val="03245029"/>
    <w:rsid w:val="032814C0"/>
    <w:rsid w:val="03447569"/>
    <w:rsid w:val="03776902"/>
    <w:rsid w:val="03792369"/>
    <w:rsid w:val="038460B9"/>
    <w:rsid w:val="03AF0868"/>
    <w:rsid w:val="03B649A8"/>
    <w:rsid w:val="03DF53B9"/>
    <w:rsid w:val="0400473F"/>
    <w:rsid w:val="041047B1"/>
    <w:rsid w:val="04171CA0"/>
    <w:rsid w:val="045D6DFF"/>
    <w:rsid w:val="046E405D"/>
    <w:rsid w:val="0485044C"/>
    <w:rsid w:val="04972376"/>
    <w:rsid w:val="04993760"/>
    <w:rsid w:val="049D7E69"/>
    <w:rsid w:val="04B1664C"/>
    <w:rsid w:val="04C81F68"/>
    <w:rsid w:val="04C97412"/>
    <w:rsid w:val="04CE2015"/>
    <w:rsid w:val="04D45EA3"/>
    <w:rsid w:val="04F23E86"/>
    <w:rsid w:val="0503448B"/>
    <w:rsid w:val="05067731"/>
    <w:rsid w:val="052F206F"/>
    <w:rsid w:val="053D6351"/>
    <w:rsid w:val="05703407"/>
    <w:rsid w:val="057800EB"/>
    <w:rsid w:val="057A39FB"/>
    <w:rsid w:val="057B278D"/>
    <w:rsid w:val="057B45D0"/>
    <w:rsid w:val="058746CB"/>
    <w:rsid w:val="059E239D"/>
    <w:rsid w:val="05A940F7"/>
    <w:rsid w:val="05AB11D8"/>
    <w:rsid w:val="05BA72A3"/>
    <w:rsid w:val="05CF1025"/>
    <w:rsid w:val="05F013D1"/>
    <w:rsid w:val="061456AF"/>
    <w:rsid w:val="063F6CEE"/>
    <w:rsid w:val="064D220D"/>
    <w:rsid w:val="067B6144"/>
    <w:rsid w:val="067B621A"/>
    <w:rsid w:val="068340E6"/>
    <w:rsid w:val="068A7F34"/>
    <w:rsid w:val="068C61FD"/>
    <w:rsid w:val="069B110B"/>
    <w:rsid w:val="069E43DF"/>
    <w:rsid w:val="06A26711"/>
    <w:rsid w:val="06AC6173"/>
    <w:rsid w:val="06B244F7"/>
    <w:rsid w:val="06CE1238"/>
    <w:rsid w:val="071C004E"/>
    <w:rsid w:val="072E18E5"/>
    <w:rsid w:val="07320360"/>
    <w:rsid w:val="074D32FA"/>
    <w:rsid w:val="07515F45"/>
    <w:rsid w:val="078719C2"/>
    <w:rsid w:val="079C05E8"/>
    <w:rsid w:val="07A21E60"/>
    <w:rsid w:val="07B3206F"/>
    <w:rsid w:val="07B773F3"/>
    <w:rsid w:val="07BC4EA5"/>
    <w:rsid w:val="07DE4016"/>
    <w:rsid w:val="080C5574"/>
    <w:rsid w:val="08186AC1"/>
    <w:rsid w:val="08205AC0"/>
    <w:rsid w:val="08280DCA"/>
    <w:rsid w:val="082964C3"/>
    <w:rsid w:val="082C2647"/>
    <w:rsid w:val="08313272"/>
    <w:rsid w:val="083334FE"/>
    <w:rsid w:val="083E723F"/>
    <w:rsid w:val="083F22BA"/>
    <w:rsid w:val="08534B68"/>
    <w:rsid w:val="087A0701"/>
    <w:rsid w:val="087B6045"/>
    <w:rsid w:val="08A67187"/>
    <w:rsid w:val="08AD58F5"/>
    <w:rsid w:val="08DC542C"/>
    <w:rsid w:val="09044417"/>
    <w:rsid w:val="09077CAC"/>
    <w:rsid w:val="090B2F23"/>
    <w:rsid w:val="090E1335"/>
    <w:rsid w:val="09372D65"/>
    <w:rsid w:val="09392F4A"/>
    <w:rsid w:val="09433723"/>
    <w:rsid w:val="0961154F"/>
    <w:rsid w:val="0979552B"/>
    <w:rsid w:val="098C46C0"/>
    <w:rsid w:val="09967E29"/>
    <w:rsid w:val="09D76D4A"/>
    <w:rsid w:val="0A0F4867"/>
    <w:rsid w:val="0A1357C7"/>
    <w:rsid w:val="0A351259"/>
    <w:rsid w:val="0A3C0874"/>
    <w:rsid w:val="0A571481"/>
    <w:rsid w:val="0ABA0987"/>
    <w:rsid w:val="0ABF350F"/>
    <w:rsid w:val="0ACD5FF7"/>
    <w:rsid w:val="0AEB30D9"/>
    <w:rsid w:val="0B042B56"/>
    <w:rsid w:val="0B0520EF"/>
    <w:rsid w:val="0B3372EA"/>
    <w:rsid w:val="0B3A5B24"/>
    <w:rsid w:val="0B6737B4"/>
    <w:rsid w:val="0B7C5A5E"/>
    <w:rsid w:val="0B846507"/>
    <w:rsid w:val="0BB65F69"/>
    <w:rsid w:val="0BCE6387"/>
    <w:rsid w:val="0BDF52E3"/>
    <w:rsid w:val="0BEA58FB"/>
    <w:rsid w:val="0C0C2CA4"/>
    <w:rsid w:val="0C2A0592"/>
    <w:rsid w:val="0C5B44E1"/>
    <w:rsid w:val="0C6E123A"/>
    <w:rsid w:val="0C8B7483"/>
    <w:rsid w:val="0CA927E2"/>
    <w:rsid w:val="0CC12A23"/>
    <w:rsid w:val="0CCD506C"/>
    <w:rsid w:val="0CCE467D"/>
    <w:rsid w:val="0CD844B0"/>
    <w:rsid w:val="0CE32F59"/>
    <w:rsid w:val="0D0911F6"/>
    <w:rsid w:val="0D384379"/>
    <w:rsid w:val="0D465A6F"/>
    <w:rsid w:val="0D473950"/>
    <w:rsid w:val="0D665D32"/>
    <w:rsid w:val="0D7213CF"/>
    <w:rsid w:val="0D9B7C47"/>
    <w:rsid w:val="0DBA35F6"/>
    <w:rsid w:val="0DE42D37"/>
    <w:rsid w:val="0E0F0E01"/>
    <w:rsid w:val="0E285B4C"/>
    <w:rsid w:val="0E335398"/>
    <w:rsid w:val="0E3C34EC"/>
    <w:rsid w:val="0E4C12BB"/>
    <w:rsid w:val="0E73091D"/>
    <w:rsid w:val="0EA035D4"/>
    <w:rsid w:val="0EB0064A"/>
    <w:rsid w:val="0EBB1579"/>
    <w:rsid w:val="0EC159E4"/>
    <w:rsid w:val="0EC31AD9"/>
    <w:rsid w:val="0ECE2A8A"/>
    <w:rsid w:val="0EDF0A4E"/>
    <w:rsid w:val="0EF521D5"/>
    <w:rsid w:val="0EFE66A6"/>
    <w:rsid w:val="0F2C0E34"/>
    <w:rsid w:val="0F3E25AF"/>
    <w:rsid w:val="0F5D28F8"/>
    <w:rsid w:val="0F6C3B72"/>
    <w:rsid w:val="0F812C0F"/>
    <w:rsid w:val="0F9F26ED"/>
    <w:rsid w:val="0FBB4EBA"/>
    <w:rsid w:val="0FEF3050"/>
    <w:rsid w:val="0FF0098D"/>
    <w:rsid w:val="10120AFB"/>
    <w:rsid w:val="10786900"/>
    <w:rsid w:val="10A35A2C"/>
    <w:rsid w:val="10AB311A"/>
    <w:rsid w:val="10BA6015"/>
    <w:rsid w:val="10EE6C3D"/>
    <w:rsid w:val="11071D00"/>
    <w:rsid w:val="11222E53"/>
    <w:rsid w:val="1134178B"/>
    <w:rsid w:val="117566DD"/>
    <w:rsid w:val="11A46FDE"/>
    <w:rsid w:val="11B06C16"/>
    <w:rsid w:val="11C06699"/>
    <w:rsid w:val="11C538D8"/>
    <w:rsid w:val="11CE33DC"/>
    <w:rsid w:val="11D34A1D"/>
    <w:rsid w:val="11DA551A"/>
    <w:rsid w:val="11E00BDB"/>
    <w:rsid w:val="11E7550F"/>
    <w:rsid w:val="11F5472B"/>
    <w:rsid w:val="121A6140"/>
    <w:rsid w:val="12303DAB"/>
    <w:rsid w:val="123552DF"/>
    <w:rsid w:val="123A22ED"/>
    <w:rsid w:val="12407706"/>
    <w:rsid w:val="12462C64"/>
    <w:rsid w:val="12464C78"/>
    <w:rsid w:val="12510CB5"/>
    <w:rsid w:val="125840D8"/>
    <w:rsid w:val="12776023"/>
    <w:rsid w:val="128353B2"/>
    <w:rsid w:val="1285423B"/>
    <w:rsid w:val="12A86ACD"/>
    <w:rsid w:val="12B973BF"/>
    <w:rsid w:val="12BA514C"/>
    <w:rsid w:val="12D168C4"/>
    <w:rsid w:val="12DB1CD7"/>
    <w:rsid w:val="12E422D9"/>
    <w:rsid w:val="12F16E5F"/>
    <w:rsid w:val="130E2DA6"/>
    <w:rsid w:val="130F2A49"/>
    <w:rsid w:val="13206F45"/>
    <w:rsid w:val="1334303E"/>
    <w:rsid w:val="135E7952"/>
    <w:rsid w:val="136D2D32"/>
    <w:rsid w:val="13761009"/>
    <w:rsid w:val="137E25A4"/>
    <w:rsid w:val="13832612"/>
    <w:rsid w:val="13B75045"/>
    <w:rsid w:val="13C05ECB"/>
    <w:rsid w:val="13CD50FF"/>
    <w:rsid w:val="13EF2EF1"/>
    <w:rsid w:val="13FD528B"/>
    <w:rsid w:val="13FE76D6"/>
    <w:rsid w:val="145D2BAD"/>
    <w:rsid w:val="14805BBB"/>
    <w:rsid w:val="14861FCA"/>
    <w:rsid w:val="148D5A42"/>
    <w:rsid w:val="14947BDB"/>
    <w:rsid w:val="1502344B"/>
    <w:rsid w:val="15057FE4"/>
    <w:rsid w:val="15427B82"/>
    <w:rsid w:val="15796F5F"/>
    <w:rsid w:val="157D2407"/>
    <w:rsid w:val="158E1C44"/>
    <w:rsid w:val="15BC1867"/>
    <w:rsid w:val="15C80FA8"/>
    <w:rsid w:val="15D8047A"/>
    <w:rsid w:val="15E17525"/>
    <w:rsid w:val="15EB5841"/>
    <w:rsid w:val="15ED1116"/>
    <w:rsid w:val="15FE1618"/>
    <w:rsid w:val="16226F3F"/>
    <w:rsid w:val="16245E76"/>
    <w:rsid w:val="165D3098"/>
    <w:rsid w:val="16BE5209"/>
    <w:rsid w:val="16D6247F"/>
    <w:rsid w:val="16E06AAD"/>
    <w:rsid w:val="17014C9E"/>
    <w:rsid w:val="170F0F19"/>
    <w:rsid w:val="1740315B"/>
    <w:rsid w:val="177948AC"/>
    <w:rsid w:val="178820C6"/>
    <w:rsid w:val="179170F3"/>
    <w:rsid w:val="17A21AAD"/>
    <w:rsid w:val="17EE5465"/>
    <w:rsid w:val="1809149A"/>
    <w:rsid w:val="18296D65"/>
    <w:rsid w:val="18463B81"/>
    <w:rsid w:val="187456B0"/>
    <w:rsid w:val="1894602A"/>
    <w:rsid w:val="18CA69FA"/>
    <w:rsid w:val="18FD1DE0"/>
    <w:rsid w:val="190374BA"/>
    <w:rsid w:val="19097B3F"/>
    <w:rsid w:val="19196491"/>
    <w:rsid w:val="193614CA"/>
    <w:rsid w:val="196804E8"/>
    <w:rsid w:val="197D0A4B"/>
    <w:rsid w:val="199B3B04"/>
    <w:rsid w:val="19D000DD"/>
    <w:rsid w:val="19D20AB8"/>
    <w:rsid w:val="19D6063F"/>
    <w:rsid w:val="1A2274FA"/>
    <w:rsid w:val="1A512CEB"/>
    <w:rsid w:val="1A5E4BD7"/>
    <w:rsid w:val="1A6848B8"/>
    <w:rsid w:val="1A71573C"/>
    <w:rsid w:val="1A8266B3"/>
    <w:rsid w:val="1A870DB3"/>
    <w:rsid w:val="1AB36D71"/>
    <w:rsid w:val="1AD03719"/>
    <w:rsid w:val="1AD91C5F"/>
    <w:rsid w:val="1AF402FD"/>
    <w:rsid w:val="1B2278C4"/>
    <w:rsid w:val="1B437FC9"/>
    <w:rsid w:val="1B45048C"/>
    <w:rsid w:val="1B5D7654"/>
    <w:rsid w:val="1B9B6CE5"/>
    <w:rsid w:val="1BA041C9"/>
    <w:rsid w:val="1BE60E70"/>
    <w:rsid w:val="1C166E6E"/>
    <w:rsid w:val="1C392B49"/>
    <w:rsid w:val="1C53178F"/>
    <w:rsid w:val="1C8C1FF8"/>
    <w:rsid w:val="1CBB188A"/>
    <w:rsid w:val="1CC333B9"/>
    <w:rsid w:val="1CD15476"/>
    <w:rsid w:val="1CD46937"/>
    <w:rsid w:val="1CE10EE0"/>
    <w:rsid w:val="1D524B75"/>
    <w:rsid w:val="1D863283"/>
    <w:rsid w:val="1DA947D0"/>
    <w:rsid w:val="1DC36874"/>
    <w:rsid w:val="1DEF2CF2"/>
    <w:rsid w:val="1DF94F6D"/>
    <w:rsid w:val="1E126E77"/>
    <w:rsid w:val="1E1424B2"/>
    <w:rsid w:val="1E4D332C"/>
    <w:rsid w:val="1E5809F1"/>
    <w:rsid w:val="1E6E4ED5"/>
    <w:rsid w:val="1E7072B1"/>
    <w:rsid w:val="1E7F6BBD"/>
    <w:rsid w:val="1E8A3D2F"/>
    <w:rsid w:val="1EAD4593"/>
    <w:rsid w:val="1F1356C4"/>
    <w:rsid w:val="1F2B2D1D"/>
    <w:rsid w:val="1F454D49"/>
    <w:rsid w:val="1F6847A6"/>
    <w:rsid w:val="1F762BCF"/>
    <w:rsid w:val="1F83390D"/>
    <w:rsid w:val="1F933E67"/>
    <w:rsid w:val="1F98714F"/>
    <w:rsid w:val="1FA06216"/>
    <w:rsid w:val="1FA50C03"/>
    <w:rsid w:val="1FA75B88"/>
    <w:rsid w:val="1FD66415"/>
    <w:rsid w:val="1FDD7257"/>
    <w:rsid w:val="1FE9110B"/>
    <w:rsid w:val="1FF61A17"/>
    <w:rsid w:val="203011FD"/>
    <w:rsid w:val="203A05DE"/>
    <w:rsid w:val="206000C3"/>
    <w:rsid w:val="206B6826"/>
    <w:rsid w:val="208D52C0"/>
    <w:rsid w:val="20B27CC7"/>
    <w:rsid w:val="20C66772"/>
    <w:rsid w:val="20D06DA6"/>
    <w:rsid w:val="20F6449B"/>
    <w:rsid w:val="21007A02"/>
    <w:rsid w:val="210B4949"/>
    <w:rsid w:val="210F469D"/>
    <w:rsid w:val="211266B6"/>
    <w:rsid w:val="212C07B2"/>
    <w:rsid w:val="21516BBB"/>
    <w:rsid w:val="217907A1"/>
    <w:rsid w:val="21AA0345"/>
    <w:rsid w:val="21CB4A18"/>
    <w:rsid w:val="22247397"/>
    <w:rsid w:val="223A0E78"/>
    <w:rsid w:val="225F5DDE"/>
    <w:rsid w:val="22835F11"/>
    <w:rsid w:val="22972728"/>
    <w:rsid w:val="22E156C7"/>
    <w:rsid w:val="22F05306"/>
    <w:rsid w:val="231B00AC"/>
    <w:rsid w:val="231B0958"/>
    <w:rsid w:val="23200E03"/>
    <w:rsid w:val="234E66B7"/>
    <w:rsid w:val="23590E84"/>
    <w:rsid w:val="23592C63"/>
    <w:rsid w:val="2377381E"/>
    <w:rsid w:val="23E30762"/>
    <w:rsid w:val="23E65FC3"/>
    <w:rsid w:val="23F96FC1"/>
    <w:rsid w:val="23FA0A89"/>
    <w:rsid w:val="23FE73C5"/>
    <w:rsid w:val="241B79E9"/>
    <w:rsid w:val="24202095"/>
    <w:rsid w:val="2458349D"/>
    <w:rsid w:val="246D030F"/>
    <w:rsid w:val="24764BB2"/>
    <w:rsid w:val="24CD1749"/>
    <w:rsid w:val="25161DE7"/>
    <w:rsid w:val="25261FAE"/>
    <w:rsid w:val="253852DE"/>
    <w:rsid w:val="2543520A"/>
    <w:rsid w:val="25525DCC"/>
    <w:rsid w:val="256249FD"/>
    <w:rsid w:val="256B76C8"/>
    <w:rsid w:val="257018CB"/>
    <w:rsid w:val="25784176"/>
    <w:rsid w:val="258913E8"/>
    <w:rsid w:val="259D2471"/>
    <w:rsid w:val="25BF44FE"/>
    <w:rsid w:val="25C92180"/>
    <w:rsid w:val="25DF6E72"/>
    <w:rsid w:val="25F3621A"/>
    <w:rsid w:val="25FE2C3E"/>
    <w:rsid w:val="26487F69"/>
    <w:rsid w:val="26636BAE"/>
    <w:rsid w:val="26CA425A"/>
    <w:rsid w:val="26D45041"/>
    <w:rsid w:val="273F314D"/>
    <w:rsid w:val="277640CB"/>
    <w:rsid w:val="27985FC3"/>
    <w:rsid w:val="279B660F"/>
    <w:rsid w:val="27B654FE"/>
    <w:rsid w:val="27C16C82"/>
    <w:rsid w:val="27C87889"/>
    <w:rsid w:val="27D21569"/>
    <w:rsid w:val="27E725B6"/>
    <w:rsid w:val="27F91599"/>
    <w:rsid w:val="28213BE0"/>
    <w:rsid w:val="283D565D"/>
    <w:rsid w:val="286423D9"/>
    <w:rsid w:val="28733B31"/>
    <w:rsid w:val="28930373"/>
    <w:rsid w:val="289F28F6"/>
    <w:rsid w:val="28BA696C"/>
    <w:rsid w:val="28ED65A1"/>
    <w:rsid w:val="29072E3D"/>
    <w:rsid w:val="294F797C"/>
    <w:rsid w:val="295016DC"/>
    <w:rsid w:val="29A15D57"/>
    <w:rsid w:val="29AB0703"/>
    <w:rsid w:val="29BE6130"/>
    <w:rsid w:val="29E462D9"/>
    <w:rsid w:val="29F36212"/>
    <w:rsid w:val="29F77B0C"/>
    <w:rsid w:val="2A025BC4"/>
    <w:rsid w:val="2A1425EB"/>
    <w:rsid w:val="2A1B2C3F"/>
    <w:rsid w:val="2A351083"/>
    <w:rsid w:val="2A3D20FE"/>
    <w:rsid w:val="2A4E11A0"/>
    <w:rsid w:val="2A5B35E4"/>
    <w:rsid w:val="2A7F3A94"/>
    <w:rsid w:val="2AAA4B61"/>
    <w:rsid w:val="2AB962CA"/>
    <w:rsid w:val="2AF16FB7"/>
    <w:rsid w:val="2B127C02"/>
    <w:rsid w:val="2B205E40"/>
    <w:rsid w:val="2B2927C8"/>
    <w:rsid w:val="2B2D324E"/>
    <w:rsid w:val="2B3118C5"/>
    <w:rsid w:val="2B316E59"/>
    <w:rsid w:val="2B3368E7"/>
    <w:rsid w:val="2B46743E"/>
    <w:rsid w:val="2B560FB0"/>
    <w:rsid w:val="2BA30119"/>
    <w:rsid w:val="2BA83200"/>
    <w:rsid w:val="2BA86B57"/>
    <w:rsid w:val="2BB80E5C"/>
    <w:rsid w:val="2BF52330"/>
    <w:rsid w:val="2C214610"/>
    <w:rsid w:val="2C216843"/>
    <w:rsid w:val="2C357FF4"/>
    <w:rsid w:val="2C3E6743"/>
    <w:rsid w:val="2C4D0DA2"/>
    <w:rsid w:val="2C78025A"/>
    <w:rsid w:val="2C813FE1"/>
    <w:rsid w:val="2CA534F0"/>
    <w:rsid w:val="2CAC626F"/>
    <w:rsid w:val="2CD83562"/>
    <w:rsid w:val="2CF81E28"/>
    <w:rsid w:val="2D0A300D"/>
    <w:rsid w:val="2D0E2CDB"/>
    <w:rsid w:val="2D157955"/>
    <w:rsid w:val="2D1941FC"/>
    <w:rsid w:val="2D1E11C7"/>
    <w:rsid w:val="2D547DBB"/>
    <w:rsid w:val="2D6C6589"/>
    <w:rsid w:val="2D995384"/>
    <w:rsid w:val="2DA8425F"/>
    <w:rsid w:val="2DCA1873"/>
    <w:rsid w:val="2DCA5403"/>
    <w:rsid w:val="2DCB6B0E"/>
    <w:rsid w:val="2DE242CF"/>
    <w:rsid w:val="2E1D6B07"/>
    <w:rsid w:val="2E2307B2"/>
    <w:rsid w:val="2E2838F5"/>
    <w:rsid w:val="2E286112"/>
    <w:rsid w:val="2E3D4F5B"/>
    <w:rsid w:val="2E4A3F07"/>
    <w:rsid w:val="2E533769"/>
    <w:rsid w:val="2E653277"/>
    <w:rsid w:val="2E9636B9"/>
    <w:rsid w:val="2EB14D74"/>
    <w:rsid w:val="2EC004C9"/>
    <w:rsid w:val="2EEB004E"/>
    <w:rsid w:val="2EFA0F6B"/>
    <w:rsid w:val="2F011C12"/>
    <w:rsid w:val="2F0C6458"/>
    <w:rsid w:val="2F2A3139"/>
    <w:rsid w:val="2F331C0A"/>
    <w:rsid w:val="2F5F0C84"/>
    <w:rsid w:val="2F634F9C"/>
    <w:rsid w:val="2F644D2F"/>
    <w:rsid w:val="2F665E03"/>
    <w:rsid w:val="2F6C002B"/>
    <w:rsid w:val="2F981D86"/>
    <w:rsid w:val="2F9A1DB4"/>
    <w:rsid w:val="2FB9189D"/>
    <w:rsid w:val="2FD619ED"/>
    <w:rsid w:val="2FDF06DB"/>
    <w:rsid w:val="2FE27199"/>
    <w:rsid w:val="2FF13A58"/>
    <w:rsid w:val="2FFE45D2"/>
    <w:rsid w:val="301D6A6F"/>
    <w:rsid w:val="301F1AC6"/>
    <w:rsid w:val="3035332B"/>
    <w:rsid w:val="304A6303"/>
    <w:rsid w:val="3071778D"/>
    <w:rsid w:val="308700FA"/>
    <w:rsid w:val="30872491"/>
    <w:rsid w:val="308C721E"/>
    <w:rsid w:val="3094572E"/>
    <w:rsid w:val="30B55108"/>
    <w:rsid w:val="30BB1909"/>
    <w:rsid w:val="30D52224"/>
    <w:rsid w:val="30DB2C4B"/>
    <w:rsid w:val="30DB3BB4"/>
    <w:rsid w:val="30E176B3"/>
    <w:rsid w:val="31174055"/>
    <w:rsid w:val="311C77A4"/>
    <w:rsid w:val="31235925"/>
    <w:rsid w:val="312A3224"/>
    <w:rsid w:val="313622FA"/>
    <w:rsid w:val="31366AFB"/>
    <w:rsid w:val="3151063D"/>
    <w:rsid w:val="3167010E"/>
    <w:rsid w:val="319A6125"/>
    <w:rsid w:val="31B844BF"/>
    <w:rsid w:val="31CA7DFB"/>
    <w:rsid w:val="31D332B9"/>
    <w:rsid w:val="31D64385"/>
    <w:rsid w:val="31E121DE"/>
    <w:rsid w:val="31FB09AB"/>
    <w:rsid w:val="3227551D"/>
    <w:rsid w:val="3261170C"/>
    <w:rsid w:val="328B6B3E"/>
    <w:rsid w:val="32AD039B"/>
    <w:rsid w:val="32B6059F"/>
    <w:rsid w:val="32CF7843"/>
    <w:rsid w:val="32D5335E"/>
    <w:rsid w:val="32EF018E"/>
    <w:rsid w:val="331029AA"/>
    <w:rsid w:val="33173A21"/>
    <w:rsid w:val="33264A2E"/>
    <w:rsid w:val="332952AF"/>
    <w:rsid w:val="333C7A4F"/>
    <w:rsid w:val="333D561A"/>
    <w:rsid w:val="33444634"/>
    <w:rsid w:val="336608CB"/>
    <w:rsid w:val="336B47CB"/>
    <w:rsid w:val="339772F1"/>
    <w:rsid w:val="33EB3700"/>
    <w:rsid w:val="33FE4AC4"/>
    <w:rsid w:val="341B248E"/>
    <w:rsid w:val="342977A5"/>
    <w:rsid w:val="342F0759"/>
    <w:rsid w:val="343F03B5"/>
    <w:rsid w:val="344579C4"/>
    <w:rsid w:val="346E1835"/>
    <w:rsid w:val="3493227F"/>
    <w:rsid w:val="349806F0"/>
    <w:rsid w:val="34B157D4"/>
    <w:rsid w:val="34B56248"/>
    <w:rsid w:val="34BF75BB"/>
    <w:rsid w:val="34D2366E"/>
    <w:rsid w:val="34ED79A6"/>
    <w:rsid w:val="35061D37"/>
    <w:rsid w:val="35205423"/>
    <w:rsid w:val="352A6684"/>
    <w:rsid w:val="3541289E"/>
    <w:rsid w:val="356C569B"/>
    <w:rsid w:val="35B8355D"/>
    <w:rsid w:val="35EC5C5C"/>
    <w:rsid w:val="36052C8F"/>
    <w:rsid w:val="36673A9F"/>
    <w:rsid w:val="366B42AE"/>
    <w:rsid w:val="36750325"/>
    <w:rsid w:val="36A9257F"/>
    <w:rsid w:val="36D543CB"/>
    <w:rsid w:val="370E7F49"/>
    <w:rsid w:val="371A0764"/>
    <w:rsid w:val="3728336A"/>
    <w:rsid w:val="372C6091"/>
    <w:rsid w:val="375A05F8"/>
    <w:rsid w:val="377F1478"/>
    <w:rsid w:val="3781742F"/>
    <w:rsid w:val="37A7640D"/>
    <w:rsid w:val="37AC1690"/>
    <w:rsid w:val="37F40527"/>
    <w:rsid w:val="38310067"/>
    <w:rsid w:val="384A5201"/>
    <w:rsid w:val="38775121"/>
    <w:rsid w:val="388C051F"/>
    <w:rsid w:val="38C24DDC"/>
    <w:rsid w:val="38CB3825"/>
    <w:rsid w:val="38E10F71"/>
    <w:rsid w:val="38F05F89"/>
    <w:rsid w:val="39077346"/>
    <w:rsid w:val="39211716"/>
    <w:rsid w:val="3925783B"/>
    <w:rsid w:val="393E06C4"/>
    <w:rsid w:val="394F16ED"/>
    <w:rsid w:val="396A3A6F"/>
    <w:rsid w:val="39705002"/>
    <w:rsid w:val="39A5377F"/>
    <w:rsid w:val="39A7630D"/>
    <w:rsid w:val="39BB0C08"/>
    <w:rsid w:val="39C82BA7"/>
    <w:rsid w:val="39DA635B"/>
    <w:rsid w:val="39DE4041"/>
    <w:rsid w:val="39E35CAC"/>
    <w:rsid w:val="3A257617"/>
    <w:rsid w:val="3A26467F"/>
    <w:rsid w:val="3A30652D"/>
    <w:rsid w:val="3A7842F4"/>
    <w:rsid w:val="3A8214C5"/>
    <w:rsid w:val="3AB176E7"/>
    <w:rsid w:val="3AB6445C"/>
    <w:rsid w:val="3ACE1A6A"/>
    <w:rsid w:val="3AE835AE"/>
    <w:rsid w:val="3AED5A46"/>
    <w:rsid w:val="3B242703"/>
    <w:rsid w:val="3B2C4AFE"/>
    <w:rsid w:val="3B315C4F"/>
    <w:rsid w:val="3B595C0F"/>
    <w:rsid w:val="3B6E0659"/>
    <w:rsid w:val="3B8F5481"/>
    <w:rsid w:val="3BC1306A"/>
    <w:rsid w:val="3C2C693F"/>
    <w:rsid w:val="3C3101B9"/>
    <w:rsid w:val="3C3C4369"/>
    <w:rsid w:val="3C6C5A83"/>
    <w:rsid w:val="3C7D5A68"/>
    <w:rsid w:val="3C933822"/>
    <w:rsid w:val="3C9E7A89"/>
    <w:rsid w:val="3CD11198"/>
    <w:rsid w:val="3CDA2D66"/>
    <w:rsid w:val="3CE369A7"/>
    <w:rsid w:val="3CFB072B"/>
    <w:rsid w:val="3D3B7D60"/>
    <w:rsid w:val="3D3F1E0E"/>
    <w:rsid w:val="3D46251E"/>
    <w:rsid w:val="3D4747EF"/>
    <w:rsid w:val="3D490519"/>
    <w:rsid w:val="3D593383"/>
    <w:rsid w:val="3D5D5666"/>
    <w:rsid w:val="3D774C30"/>
    <w:rsid w:val="3D9A2279"/>
    <w:rsid w:val="3D9E1F13"/>
    <w:rsid w:val="3DB65E50"/>
    <w:rsid w:val="3DE9786B"/>
    <w:rsid w:val="3DF608D7"/>
    <w:rsid w:val="3DFF4A6F"/>
    <w:rsid w:val="3E0722E9"/>
    <w:rsid w:val="3E436851"/>
    <w:rsid w:val="3E53178A"/>
    <w:rsid w:val="3E537AF4"/>
    <w:rsid w:val="3E7D042D"/>
    <w:rsid w:val="3E9C3945"/>
    <w:rsid w:val="3EA27910"/>
    <w:rsid w:val="3EA279EA"/>
    <w:rsid w:val="3EC602C6"/>
    <w:rsid w:val="3EC64DCF"/>
    <w:rsid w:val="3ECA6F22"/>
    <w:rsid w:val="3F2952D6"/>
    <w:rsid w:val="3F2F0C88"/>
    <w:rsid w:val="3F535E8A"/>
    <w:rsid w:val="3F787475"/>
    <w:rsid w:val="3F841526"/>
    <w:rsid w:val="3F8A364A"/>
    <w:rsid w:val="3F9077D7"/>
    <w:rsid w:val="3F9523D3"/>
    <w:rsid w:val="3FA71575"/>
    <w:rsid w:val="3FD159EF"/>
    <w:rsid w:val="3FD5452D"/>
    <w:rsid w:val="3FF61760"/>
    <w:rsid w:val="3FFD199A"/>
    <w:rsid w:val="40313888"/>
    <w:rsid w:val="403A652E"/>
    <w:rsid w:val="40572FDF"/>
    <w:rsid w:val="40740608"/>
    <w:rsid w:val="40835167"/>
    <w:rsid w:val="40966A77"/>
    <w:rsid w:val="40980044"/>
    <w:rsid w:val="40A956B4"/>
    <w:rsid w:val="40C30E0E"/>
    <w:rsid w:val="40CC123C"/>
    <w:rsid w:val="40D23BB5"/>
    <w:rsid w:val="410226EC"/>
    <w:rsid w:val="41087EDA"/>
    <w:rsid w:val="410969AD"/>
    <w:rsid w:val="410B5B90"/>
    <w:rsid w:val="41110FFF"/>
    <w:rsid w:val="419C5C2E"/>
    <w:rsid w:val="41B1668D"/>
    <w:rsid w:val="41D3372C"/>
    <w:rsid w:val="41F37617"/>
    <w:rsid w:val="41F52A43"/>
    <w:rsid w:val="420E59D6"/>
    <w:rsid w:val="42586875"/>
    <w:rsid w:val="425D5F85"/>
    <w:rsid w:val="42681EBF"/>
    <w:rsid w:val="427B4C16"/>
    <w:rsid w:val="428917AB"/>
    <w:rsid w:val="428C6B50"/>
    <w:rsid w:val="42A04E98"/>
    <w:rsid w:val="42A3658B"/>
    <w:rsid w:val="42AD5500"/>
    <w:rsid w:val="433419AE"/>
    <w:rsid w:val="43556609"/>
    <w:rsid w:val="43612A12"/>
    <w:rsid w:val="436D39C3"/>
    <w:rsid w:val="43801D46"/>
    <w:rsid w:val="43B53C69"/>
    <w:rsid w:val="43CE63EA"/>
    <w:rsid w:val="43CF46CE"/>
    <w:rsid w:val="43F93A10"/>
    <w:rsid w:val="440C1893"/>
    <w:rsid w:val="44290AC0"/>
    <w:rsid w:val="44321BB3"/>
    <w:rsid w:val="44337E46"/>
    <w:rsid w:val="446E726A"/>
    <w:rsid w:val="44BE7B68"/>
    <w:rsid w:val="44DC0DB4"/>
    <w:rsid w:val="44DF7166"/>
    <w:rsid w:val="452104B9"/>
    <w:rsid w:val="4548396F"/>
    <w:rsid w:val="454F48C7"/>
    <w:rsid w:val="45584866"/>
    <w:rsid w:val="456D4301"/>
    <w:rsid w:val="457A62ED"/>
    <w:rsid w:val="457A6E6C"/>
    <w:rsid w:val="459C1318"/>
    <w:rsid w:val="459E6D7A"/>
    <w:rsid w:val="45A5234F"/>
    <w:rsid w:val="45BA6AD6"/>
    <w:rsid w:val="460F299F"/>
    <w:rsid w:val="4620611D"/>
    <w:rsid w:val="46337577"/>
    <w:rsid w:val="464B4156"/>
    <w:rsid w:val="464C24FF"/>
    <w:rsid w:val="46534E55"/>
    <w:rsid w:val="467E7E48"/>
    <w:rsid w:val="46895F75"/>
    <w:rsid w:val="46E92591"/>
    <w:rsid w:val="46EA69F2"/>
    <w:rsid w:val="46F84061"/>
    <w:rsid w:val="46FF0FFB"/>
    <w:rsid w:val="47002728"/>
    <w:rsid w:val="472962C6"/>
    <w:rsid w:val="472B478B"/>
    <w:rsid w:val="47456FF3"/>
    <w:rsid w:val="474866DD"/>
    <w:rsid w:val="475E057A"/>
    <w:rsid w:val="478A2361"/>
    <w:rsid w:val="47BA4FDC"/>
    <w:rsid w:val="47D25E94"/>
    <w:rsid w:val="47D912D0"/>
    <w:rsid w:val="47F15672"/>
    <w:rsid w:val="480F6F51"/>
    <w:rsid w:val="48215618"/>
    <w:rsid w:val="482A43FB"/>
    <w:rsid w:val="4830734C"/>
    <w:rsid w:val="484332CC"/>
    <w:rsid w:val="48456570"/>
    <w:rsid w:val="485C33DB"/>
    <w:rsid w:val="486076B0"/>
    <w:rsid w:val="486A1C16"/>
    <w:rsid w:val="488012BD"/>
    <w:rsid w:val="489E4957"/>
    <w:rsid w:val="48B41E90"/>
    <w:rsid w:val="48CB49B4"/>
    <w:rsid w:val="48D14A84"/>
    <w:rsid w:val="48E2166E"/>
    <w:rsid w:val="48F9179D"/>
    <w:rsid w:val="490234D6"/>
    <w:rsid w:val="493A4F16"/>
    <w:rsid w:val="49617078"/>
    <w:rsid w:val="49744D0C"/>
    <w:rsid w:val="498C378A"/>
    <w:rsid w:val="49A941EB"/>
    <w:rsid w:val="49CD5BD0"/>
    <w:rsid w:val="49D9146F"/>
    <w:rsid w:val="4A346687"/>
    <w:rsid w:val="4AC77EBF"/>
    <w:rsid w:val="4AEA6EC2"/>
    <w:rsid w:val="4AEB5C0C"/>
    <w:rsid w:val="4B061D4B"/>
    <w:rsid w:val="4B0E263E"/>
    <w:rsid w:val="4B3B711E"/>
    <w:rsid w:val="4B994E38"/>
    <w:rsid w:val="4BA15AC5"/>
    <w:rsid w:val="4BBB198B"/>
    <w:rsid w:val="4BC34733"/>
    <w:rsid w:val="4BDC04DE"/>
    <w:rsid w:val="4BFC0263"/>
    <w:rsid w:val="4BFC6685"/>
    <w:rsid w:val="4C002B72"/>
    <w:rsid w:val="4C213E5D"/>
    <w:rsid w:val="4C2C5E83"/>
    <w:rsid w:val="4C3E4197"/>
    <w:rsid w:val="4C4A1A18"/>
    <w:rsid w:val="4C5924DE"/>
    <w:rsid w:val="4C65282A"/>
    <w:rsid w:val="4C6759EA"/>
    <w:rsid w:val="4C6A4326"/>
    <w:rsid w:val="4C881204"/>
    <w:rsid w:val="4C972036"/>
    <w:rsid w:val="4CB04608"/>
    <w:rsid w:val="4CC51566"/>
    <w:rsid w:val="4CD53B05"/>
    <w:rsid w:val="4CFB6265"/>
    <w:rsid w:val="4D0E1D7F"/>
    <w:rsid w:val="4D136B0F"/>
    <w:rsid w:val="4D30102A"/>
    <w:rsid w:val="4D3122FB"/>
    <w:rsid w:val="4DC30261"/>
    <w:rsid w:val="4DC61125"/>
    <w:rsid w:val="4DCD314E"/>
    <w:rsid w:val="4DDB53CE"/>
    <w:rsid w:val="4DF804D3"/>
    <w:rsid w:val="4DFE3E3B"/>
    <w:rsid w:val="4E1058B8"/>
    <w:rsid w:val="4E7F5456"/>
    <w:rsid w:val="4E892686"/>
    <w:rsid w:val="4E8B3B9D"/>
    <w:rsid w:val="4E8F7DC4"/>
    <w:rsid w:val="4ED30460"/>
    <w:rsid w:val="4ED40F85"/>
    <w:rsid w:val="4EDA2F15"/>
    <w:rsid w:val="4EE56AC3"/>
    <w:rsid w:val="4EF209D1"/>
    <w:rsid w:val="4EF97355"/>
    <w:rsid w:val="4F1A651B"/>
    <w:rsid w:val="4F2A25BC"/>
    <w:rsid w:val="4F3F557B"/>
    <w:rsid w:val="4F6B4147"/>
    <w:rsid w:val="4FA054DB"/>
    <w:rsid w:val="4FAB31AE"/>
    <w:rsid w:val="4FB34BBF"/>
    <w:rsid w:val="4FEF300B"/>
    <w:rsid w:val="4FFB5316"/>
    <w:rsid w:val="501B4037"/>
    <w:rsid w:val="502026C1"/>
    <w:rsid w:val="5038785A"/>
    <w:rsid w:val="50524EC0"/>
    <w:rsid w:val="505336B0"/>
    <w:rsid w:val="508C7D10"/>
    <w:rsid w:val="50A439B3"/>
    <w:rsid w:val="50AC240D"/>
    <w:rsid w:val="50B23739"/>
    <w:rsid w:val="50BF444F"/>
    <w:rsid w:val="50D62137"/>
    <w:rsid w:val="50EC057D"/>
    <w:rsid w:val="50FE0A29"/>
    <w:rsid w:val="510F3050"/>
    <w:rsid w:val="51146B23"/>
    <w:rsid w:val="514074A3"/>
    <w:rsid w:val="51452290"/>
    <w:rsid w:val="519870A2"/>
    <w:rsid w:val="51D95D41"/>
    <w:rsid w:val="51E61263"/>
    <w:rsid w:val="51EB2B4E"/>
    <w:rsid w:val="51EE62DC"/>
    <w:rsid w:val="51F37CB4"/>
    <w:rsid w:val="51FB174B"/>
    <w:rsid w:val="524A2D42"/>
    <w:rsid w:val="52865B60"/>
    <w:rsid w:val="52951F85"/>
    <w:rsid w:val="52B428C6"/>
    <w:rsid w:val="52BB785A"/>
    <w:rsid w:val="52E70B66"/>
    <w:rsid w:val="530937F9"/>
    <w:rsid w:val="53105394"/>
    <w:rsid w:val="531A77F9"/>
    <w:rsid w:val="53482895"/>
    <w:rsid w:val="53615C0A"/>
    <w:rsid w:val="536B0311"/>
    <w:rsid w:val="53774C1D"/>
    <w:rsid w:val="53923E9E"/>
    <w:rsid w:val="53D21E62"/>
    <w:rsid w:val="53E63A26"/>
    <w:rsid w:val="53EE12E8"/>
    <w:rsid w:val="540E41F1"/>
    <w:rsid w:val="54480D12"/>
    <w:rsid w:val="54484778"/>
    <w:rsid w:val="54495FA4"/>
    <w:rsid w:val="546417BD"/>
    <w:rsid w:val="548A4B91"/>
    <w:rsid w:val="54941113"/>
    <w:rsid w:val="54BB0E97"/>
    <w:rsid w:val="54D9630F"/>
    <w:rsid w:val="54E25E70"/>
    <w:rsid w:val="54E664BB"/>
    <w:rsid w:val="54FD46B2"/>
    <w:rsid w:val="550C1D05"/>
    <w:rsid w:val="55216C06"/>
    <w:rsid w:val="552D44F3"/>
    <w:rsid w:val="55481DCB"/>
    <w:rsid w:val="55701273"/>
    <w:rsid w:val="5575546E"/>
    <w:rsid w:val="55B06E01"/>
    <w:rsid w:val="55B86404"/>
    <w:rsid w:val="55CA1038"/>
    <w:rsid w:val="55CB023B"/>
    <w:rsid w:val="55D1709F"/>
    <w:rsid w:val="55FC48C7"/>
    <w:rsid w:val="5610037C"/>
    <w:rsid w:val="564E1D2F"/>
    <w:rsid w:val="564F3720"/>
    <w:rsid w:val="56932B32"/>
    <w:rsid w:val="56B00734"/>
    <w:rsid w:val="56D47849"/>
    <w:rsid w:val="56FE07E7"/>
    <w:rsid w:val="572162FB"/>
    <w:rsid w:val="574518D0"/>
    <w:rsid w:val="575378DA"/>
    <w:rsid w:val="575550E8"/>
    <w:rsid w:val="5773186B"/>
    <w:rsid w:val="5775039D"/>
    <w:rsid w:val="57786FA5"/>
    <w:rsid w:val="57843827"/>
    <w:rsid w:val="57C07115"/>
    <w:rsid w:val="57D11F1E"/>
    <w:rsid w:val="57D93966"/>
    <w:rsid w:val="57DF2270"/>
    <w:rsid w:val="57E95014"/>
    <w:rsid w:val="57F03EC8"/>
    <w:rsid w:val="57F1473C"/>
    <w:rsid w:val="58001E63"/>
    <w:rsid w:val="582D05F8"/>
    <w:rsid w:val="58316AF4"/>
    <w:rsid w:val="58682F06"/>
    <w:rsid w:val="586F2A4F"/>
    <w:rsid w:val="58835889"/>
    <w:rsid w:val="58885EC4"/>
    <w:rsid w:val="589054CA"/>
    <w:rsid w:val="58D8719F"/>
    <w:rsid w:val="590970AA"/>
    <w:rsid w:val="5931035C"/>
    <w:rsid w:val="596F7145"/>
    <w:rsid w:val="59700141"/>
    <w:rsid w:val="59BE6A10"/>
    <w:rsid w:val="59DC4EE9"/>
    <w:rsid w:val="59E95D6E"/>
    <w:rsid w:val="5A040D8C"/>
    <w:rsid w:val="5A0C7523"/>
    <w:rsid w:val="5A0F7F44"/>
    <w:rsid w:val="5A117BF2"/>
    <w:rsid w:val="5A1C4198"/>
    <w:rsid w:val="5A1D130B"/>
    <w:rsid w:val="5A2D2288"/>
    <w:rsid w:val="5A3B1BB5"/>
    <w:rsid w:val="5A426C40"/>
    <w:rsid w:val="5A4B1118"/>
    <w:rsid w:val="5A5B1D0C"/>
    <w:rsid w:val="5A835930"/>
    <w:rsid w:val="5A91257B"/>
    <w:rsid w:val="5A9E00AA"/>
    <w:rsid w:val="5AAA2544"/>
    <w:rsid w:val="5ACA01C1"/>
    <w:rsid w:val="5B1A440F"/>
    <w:rsid w:val="5B3312D9"/>
    <w:rsid w:val="5B7A6D56"/>
    <w:rsid w:val="5B7A6DD5"/>
    <w:rsid w:val="5B7B35E4"/>
    <w:rsid w:val="5B7D4613"/>
    <w:rsid w:val="5B905B4B"/>
    <w:rsid w:val="5BAF34B3"/>
    <w:rsid w:val="5BD014C2"/>
    <w:rsid w:val="5BE278D9"/>
    <w:rsid w:val="5C121407"/>
    <w:rsid w:val="5C24555D"/>
    <w:rsid w:val="5C247865"/>
    <w:rsid w:val="5C476C54"/>
    <w:rsid w:val="5C4F04D0"/>
    <w:rsid w:val="5D13650F"/>
    <w:rsid w:val="5D2B2DA7"/>
    <w:rsid w:val="5D2F2C9E"/>
    <w:rsid w:val="5D380782"/>
    <w:rsid w:val="5D4869AB"/>
    <w:rsid w:val="5D513994"/>
    <w:rsid w:val="5D5D6807"/>
    <w:rsid w:val="5D706CBE"/>
    <w:rsid w:val="5D7C5006"/>
    <w:rsid w:val="5D857B3A"/>
    <w:rsid w:val="5D9D6F54"/>
    <w:rsid w:val="5DDA3CAF"/>
    <w:rsid w:val="5DE72262"/>
    <w:rsid w:val="5DEB40AF"/>
    <w:rsid w:val="5E0507F4"/>
    <w:rsid w:val="5E13583F"/>
    <w:rsid w:val="5E206460"/>
    <w:rsid w:val="5E394739"/>
    <w:rsid w:val="5E9C213F"/>
    <w:rsid w:val="5E9E1D28"/>
    <w:rsid w:val="5EAA7825"/>
    <w:rsid w:val="5EF940AA"/>
    <w:rsid w:val="5EFF36FE"/>
    <w:rsid w:val="5F367AC4"/>
    <w:rsid w:val="5F4C03B2"/>
    <w:rsid w:val="5F6D5DFF"/>
    <w:rsid w:val="5F7B4F9D"/>
    <w:rsid w:val="5F8A03D8"/>
    <w:rsid w:val="5F9651AA"/>
    <w:rsid w:val="5FBC108C"/>
    <w:rsid w:val="5FC86F33"/>
    <w:rsid w:val="5FCF45CF"/>
    <w:rsid w:val="5FE50449"/>
    <w:rsid w:val="600F0601"/>
    <w:rsid w:val="601B7C0C"/>
    <w:rsid w:val="602423BD"/>
    <w:rsid w:val="60464027"/>
    <w:rsid w:val="6053408D"/>
    <w:rsid w:val="605E717A"/>
    <w:rsid w:val="609F5616"/>
    <w:rsid w:val="60B04C19"/>
    <w:rsid w:val="60B14831"/>
    <w:rsid w:val="60BA481D"/>
    <w:rsid w:val="60D3666B"/>
    <w:rsid w:val="60F9254C"/>
    <w:rsid w:val="613A59B6"/>
    <w:rsid w:val="6144093C"/>
    <w:rsid w:val="615A6BF2"/>
    <w:rsid w:val="616A07CA"/>
    <w:rsid w:val="617D231F"/>
    <w:rsid w:val="6197191C"/>
    <w:rsid w:val="61EA2A48"/>
    <w:rsid w:val="61FF6783"/>
    <w:rsid w:val="62085578"/>
    <w:rsid w:val="620A25BF"/>
    <w:rsid w:val="621D753E"/>
    <w:rsid w:val="62240124"/>
    <w:rsid w:val="623E4F02"/>
    <w:rsid w:val="626D5211"/>
    <w:rsid w:val="62916A1A"/>
    <w:rsid w:val="62C21A6A"/>
    <w:rsid w:val="62C30FD8"/>
    <w:rsid w:val="62CC0F26"/>
    <w:rsid w:val="62E13D46"/>
    <w:rsid w:val="63295744"/>
    <w:rsid w:val="632A2256"/>
    <w:rsid w:val="633B2886"/>
    <w:rsid w:val="6378195E"/>
    <w:rsid w:val="63793373"/>
    <w:rsid w:val="63897C33"/>
    <w:rsid w:val="638D52E8"/>
    <w:rsid w:val="63A77113"/>
    <w:rsid w:val="63E05C92"/>
    <w:rsid w:val="63E151D0"/>
    <w:rsid w:val="63F93AD8"/>
    <w:rsid w:val="64185B40"/>
    <w:rsid w:val="641A0484"/>
    <w:rsid w:val="644C098F"/>
    <w:rsid w:val="645D24AE"/>
    <w:rsid w:val="646A1628"/>
    <w:rsid w:val="646E4799"/>
    <w:rsid w:val="648D349B"/>
    <w:rsid w:val="64921AA6"/>
    <w:rsid w:val="649A53A1"/>
    <w:rsid w:val="64AA7429"/>
    <w:rsid w:val="64FD797E"/>
    <w:rsid w:val="64FE4907"/>
    <w:rsid w:val="65434508"/>
    <w:rsid w:val="654374BD"/>
    <w:rsid w:val="654467E4"/>
    <w:rsid w:val="656169ED"/>
    <w:rsid w:val="656F21C4"/>
    <w:rsid w:val="65835DD6"/>
    <w:rsid w:val="65A97F29"/>
    <w:rsid w:val="65BE3528"/>
    <w:rsid w:val="66387F16"/>
    <w:rsid w:val="663D3F4D"/>
    <w:rsid w:val="66611028"/>
    <w:rsid w:val="668419EB"/>
    <w:rsid w:val="66880BD3"/>
    <w:rsid w:val="66A806C8"/>
    <w:rsid w:val="66AF206E"/>
    <w:rsid w:val="66FA76E7"/>
    <w:rsid w:val="6716714F"/>
    <w:rsid w:val="67181C47"/>
    <w:rsid w:val="676866BC"/>
    <w:rsid w:val="676F2C16"/>
    <w:rsid w:val="67780466"/>
    <w:rsid w:val="67812486"/>
    <w:rsid w:val="678A1802"/>
    <w:rsid w:val="67B44B60"/>
    <w:rsid w:val="67BB2CAC"/>
    <w:rsid w:val="67BE1E5F"/>
    <w:rsid w:val="67CA065F"/>
    <w:rsid w:val="67CB5D76"/>
    <w:rsid w:val="68130B1A"/>
    <w:rsid w:val="681F58BE"/>
    <w:rsid w:val="682024F1"/>
    <w:rsid w:val="682411E4"/>
    <w:rsid w:val="685C4032"/>
    <w:rsid w:val="686717D0"/>
    <w:rsid w:val="68795030"/>
    <w:rsid w:val="68A40C7D"/>
    <w:rsid w:val="68AE7A14"/>
    <w:rsid w:val="68C712BB"/>
    <w:rsid w:val="690318CA"/>
    <w:rsid w:val="69056C71"/>
    <w:rsid w:val="69595A09"/>
    <w:rsid w:val="695E39CC"/>
    <w:rsid w:val="69632E3F"/>
    <w:rsid w:val="69AB0390"/>
    <w:rsid w:val="69C30D96"/>
    <w:rsid w:val="69C619C5"/>
    <w:rsid w:val="69D14940"/>
    <w:rsid w:val="6A062F39"/>
    <w:rsid w:val="6A0E5E2C"/>
    <w:rsid w:val="6A0F6022"/>
    <w:rsid w:val="6A0F7C3A"/>
    <w:rsid w:val="6A191A62"/>
    <w:rsid w:val="6A216358"/>
    <w:rsid w:val="6A4072AE"/>
    <w:rsid w:val="6A470117"/>
    <w:rsid w:val="6A544B8F"/>
    <w:rsid w:val="6A7570C7"/>
    <w:rsid w:val="6A8315EE"/>
    <w:rsid w:val="6A885A9C"/>
    <w:rsid w:val="6AA010A4"/>
    <w:rsid w:val="6AA55AF5"/>
    <w:rsid w:val="6AB842D6"/>
    <w:rsid w:val="6AC6227B"/>
    <w:rsid w:val="6AFB2E1C"/>
    <w:rsid w:val="6B215862"/>
    <w:rsid w:val="6B4979F8"/>
    <w:rsid w:val="6B535335"/>
    <w:rsid w:val="6B6568DE"/>
    <w:rsid w:val="6B852C99"/>
    <w:rsid w:val="6B916EB4"/>
    <w:rsid w:val="6BA90D57"/>
    <w:rsid w:val="6BBD1EC3"/>
    <w:rsid w:val="6BC149E5"/>
    <w:rsid w:val="6BDA303D"/>
    <w:rsid w:val="6BE86F40"/>
    <w:rsid w:val="6BF529FA"/>
    <w:rsid w:val="6C0C2720"/>
    <w:rsid w:val="6C1056BE"/>
    <w:rsid w:val="6C2134B7"/>
    <w:rsid w:val="6C226D93"/>
    <w:rsid w:val="6C2D3B9A"/>
    <w:rsid w:val="6C305796"/>
    <w:rsid w:val="6C352B66"/>
    <w:rsid w:val="6C44012F"/>
    <w:rsid w:val="6C4774C1"/>
    <w:rsid w:val="6C847280"/>
    <w:rsid w:val="6D0C1007"/>
    <w:rsid w:val="6D107487"/>
    <w:rsid w:val="6D397C17"/>
    <w:rsid w:val="6D416987"/>
    <w:rsid w:val="6D520D06"/>
    <w:rsid w:val="6D7C430C"/>
    <w:rsid w:val="6D9675ED"/>
    <w:rsid w:val="6DA22DAF"/>
    <w:rsid w:val="6DA33C6F"/>
    <w:rsid w:val="6DA46DBB"/>
    <w:rsid w:val="6DBC79C0"/>
    <w:rsid w:val="6DD5024F"/>
    <w:rsid w:val="6DD87640"/>
    <w:rsid w:val="6DEA4F27"/>
    <w:rsid w:val="6E0B3116"/>
    <w:rsid w:val="6E15461A"/>
    <w:rsid w:val="6E170D64"/>
    <w:rsid w:val="6E2537FB"/>
    <w:rsid w:val="6EA47667"/>
    <w:rsid w:val="6EA76145"/>
    <w:rsid w:val="6EC91D4A"/>
    <w:rsid w:val="6ED01E51"/>
    <w:rsid w:val="6F160F69"/>
    <w:rsid w:val="6F2C461B"/>
    <w:rsid w:val="6F2E54D1"/>
    <w:rsid w:val="6F345CE5"/>
    <w:rsid w:val="6F3C1293"/>
    <w:rsid w:val="6F3F021B"/>
    <w:rsid w:val="6F6C78E7"/>
    <w:rsid w:val="6FC46B88"/>
    <w:rsid w:val="6FE43585"/>
    <w:rsid w:val="7020245D"/>
    <w:rsid w:val="704015AD"/>
    <w:rsid w:val="70583478"/>
    <w:rsid w:val="705F6B72"/>
    <w:rsid w:val="7066257A"/>
    <w:rsid w:val="70712452"/>
    <w:rsid w:val="708E52B0"/>
    <w:rsid w:val="709309B1"/>
    <w:rsid w:val="70990902"/>
    <w:rsid w:val="70D129C0"/>
    <w:rsid w:val="70D325C9"/>
    <w:rsid w:val="70E73922"/>
    <w:rsid w:val="71062669"/>
    <w:rsid w:val="711D2496"/>
    <w:rsid w:val="715052DA"/>
    <w:rsid w:val="71506717"/>
    <w:rsid w:val="715C489B"/>
    <w:rsid w:val="71932654"/>
    <w:rsid w:val="71987FBF"/>
    <w:rsid w:val="719A58C6"/>
    <w:rsid w:val="71AB7EC4"/>
    <w:rsid w:val="71AD3F46"/>
    <w:rsid w:val="71C36370"/>
    <w:rsid w:val="71CE1C96"/>
    <w:rsid w:val="72057733"/>
    <w:rsid w:val="72142BDF"/>
    <w:rsid w:val="722C1B97"/>
    <w:rsid w:val="72492281"/>
    <w:rsid w:val="72565D07"/>
    <w:rsid w:val="72774D2F"/>
    <w:rsid w:val="72823E7C"/>
    <w:rsid w:val="728F6D48"/>
    <w:rsid w:val="72AA35E4"/>
    <w:rsid w:val="72B132F6"/>
    <w:rsid w:val="72BF2CC7"/>
    <w:rsid w:val="72C4587C"/>
    <w:rsid w:val="72D5708E"/>
    <w:rsid w:val="72EB4F61"/>
    <w:rsid w:val="73026486"/>
    <w:rsid w:val="730966EF"/>
    <w:rsid w:val="73141C45"/>
    <w:rsid w:val="732230BD"/>
    <w:rsid w:val="7336079A"/>
    <w:rsid w:val="73615FA8"/>
    <w:rsid w:val="73724BFF"/>
    <w:rsid w:val="7373118A"/>
    <w:rsid w:val="737B4881"/>
    <w:rsid w:val="73845965"/>
    <w:rsid w:val="73A22A85"/>
    <w:rsid w:val="73CC59B4"/>
    <w:rsid w:val="73D017B2"/>
    <w:rsid w:val="7404092B"/>
    <w:rsid w:val="740C72AB"/>
    <w:rsid w:val="74101C0F"/>
    <w:rsid w:val="741E079C"/>
    <w:rsid w:val="741F5D0A"/>
    <w:rsid w:val="7423283F"/>
    <w:rsid w:val="744157EA"/>
    <w:rsid w:val="7442446B"/>
    <w:rsid w:val="744D03E7"/>
    <w:rsid w:val="745F7F3A"/>
    <w:rsid w:val="74AE41F0"/>
    <w:rsid w:val="74B26B4D"/>
    <w:rsid w:val="74C35873"/>
    <w:rsid w:val="74D32F46"/>
    <w:rsid w:val="74D84E2E"/>
    <w:rsid w:val="74EB74CE"/>
    <w:rsid w:val="750F110E"/>
    <w:rsid w:val="75133573"/>
    <w:rsid w:val="7546260C"/>
    <w:rsid w:val="759E48E3"/>
    <w:rsid w:val="75B823DF"/>
    <w:rsid w:val="75C34393"/>
    <w:rsid w:val="75C434AE"/>
    <w:rsid w:val="75C6557A"/>
    <w:rsid w:val="75D271E9"/>
    <w:rsid w:val="76274AC4"/>
    <w:rsid w:val="76360984"/>
    <w:rsid w:val="764A507D"/>
    <w:rsid w:val="764B4443"/>
    <w:rsid w:val="767668AB"/>
    <w:rsid w:val="769152D8"/>
    <w:rsid w:val="76AE50B8"/>
    <w:rsid w:val="76E66CD3"/>
    <w:rsid w:val="76F74359"/>
    <w:rsid w:val="76F929BF"/>
    <w:rsid w:val="772B1203"/>
    <w:rsid w:val="77447EE5"/>
    <w:rsid w:val="77740692"/>
    <w:rsid w:val="77977A1E"/>
    <w:rsid w:val="779C6405"/>
    <w:rsid w:val="77B27099"/>
    <w:rsid w:val="77B41047"/>
    <w:rsid w:val="77F05D79"/>
    <w:rsid w:val="780C39E1"/>
    <w:rsid w:val="782F163E"/>
    <w:rsid w:val="78617C43"/>
    <w:rsid w:val="78A62EE4"/>
    <w:rsid w:val="78A84AA8"/>
    <w:rsid w:val="78C026B5"/>
    <w:rsid w:val="78EC5F95"/>
    <w:rsid w:val="796244C6"/>
    <w:rsid w:val="796708CD"/>
    <w:rsid w:val="796A3A59"/>
    <w:rsid w:val="79877B07"/>
    <w:rsid w:val="798C53CD"/>
    <w:rsid w:val="7997215B"/>
    <w:rsid w:val="79A9484D"/>
    <w:rsid w:val="79BA4F26"/>
    <w:rsid w:val="79C2027D"/>
    <w:rsid w:val="79DF7C9C"/>
    <w:rsid w:val="79E14815"/>
    <w:rsid w:val="7A77551C"/>
    <w:rsid w:val="7A7F0B85"/>
    <w:rsid w:val="7AC47A98"/>
    <w:rsid w:val="7B0504A1"/>
    <w:rsid w:val="7B285EF2"/>
    <w:rsid w:val="7B4A473B"/>
    <w:rsid w:val="7B5064A0"/>
    <w:rsid w:val="7B5F0BCA"/>
    <w:rsid w:val="7B711EF2"/>
    <w:rsid w:val="7B7A30D4"/>
    <w:rsid w:val="7B7D0EB4"/>
    <w:rsid w:val="7BFE5E45"/>
    <w:rsid w:val="7C091CBC"/>
    <w:rsid w:val="7C1D3FF2"/>
    <w:rsid w:val="7C210B7A"/>
    <w:rsid w:val="7C345F1D"/>
    <w:rsid w:val="7C4F5E51"/>
    <w:rsid w:val="7C685FFC"/>
    <w:rsid w:val="7C77276C"/>
    <w:rsid w:val="7C8B350C"/>
    <w:rsid w:val="7C8E2EEC"/>
    <w:rsid w:val="7C9D05DC"/>
    <w:rsid w:val="7CA3665C"/>
    <w:rsid w:val="7CAA1D8B"/>
    <w:rsid w:val="7CAF7794"/>
    <w:rsid w:val="7CD013C6"/>
    <w:rsid w:val="7CDA61E2"/>
    <w:rsid w:val="7CDB7AAB"/>
    <w:rsid w:val="7D052EAF"/>
    <w:rsid w:val="7D0857B6"/>
    <w:rsid w:val="7D1F078B"/>
    <w:rsid w:val="7D240705"/>
    <w:rsid w:val="7D2F19C2"/>
    <w:rsid w:val="7D330C3E"/>
    <w:rsid w:val="7D883872"/>
    <w:rsid w:val="7D907C11"/>
    <w:rsid w:val="7D916636"/>
    <w:rsid w:val="7D9A0AE4"/>
    <w:rsid w:val="7DB971EF"/>
    <w:rsid w:val="7DCB61AF"/>
    <w:rsid w:val="7DD944E9"/>
    <w:rsid w:val="7DE41F17"/>
    <w:rsid w:val="7DF4517A"/>
    <w:rsid w:val="7DF904AA"/>
    <w:rsid w:val="7E1D6A96"/>
    <w:rsid w:val="7E224EAD"/>
    <w:rsid w:val="7E433937"/>
    <w:rsid w:val="7E491CE1"/>
    <w:rsid w:val="7E60623B"/>
    <w:rsid w:val="7E6D44CD"/>
    <w:rsid w:val="7EAC23AE"/>
    <w:rsid w:val="7EDB2D93"/>
    <w:rsid w:val="7EF31879"/>
    <w:rsid w:val="7F161467"/>
    <w:rsid w:val="7F231AA8"/>
    <w:rsid w:val="7F445ADB"/>
    <w:rsid w:val="7F7F3EDB"/>
    <w:rsid w:val="7FB27B40"/>
    <w:rsid w:val="7FC64E79"/>
    <w:rsid w:val="7FCE73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textRotate="1"/>
    <customShpInfo spid="_x0000_s3081"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0689C-FA31-40D9-8A4E-8B90A5E4671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Words>
  <Characters>3643</Characters>
  <Lines>30</Lines>
  <Paragraphs>8</Paragraphs>
  <TotalTime>4</TotalTime>
  <ScaleCrop>false</ScaleCrop>
  <LinksUpToDate>false</LinksUpToDate>
  <CharactersWithSpaces>4274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2022-02-09T10:41:00Z</dcterms:created>
  <dc:creator>总预算</dc:creator>
  <cp:lastModifiedBy>Administrator</cp:lastModifiedBy>
  <cp:lastPrinted>2022-02-17T02:58:00Z</cp:lastPrinted>
  <dcterms:modified xsi:type="dcterms:W3CDTF">2023-03-13T09:43:54Z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