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both"/>
        <w:rPr>
          <w:rFonts w:ascii="黑体" w:hAnsi="仿宋_GB2312" w:eastAsia="黑体" w:cs="仿宋_GB2312"/>
          <w:sz w:val="52"/>
          <w:szCs w:val="52"/>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w:t>
      </w:r>
      <w:r>
        <w:rPr>
          <w:rFonts w:hint="eastAsia" w:ascii="方正小标宋简体" w:hAnsi="方正小标宋简体" w:eastAsia="方正小标宋简体" w:cs="方正小标宋简体"/>
          <w:b/>
          <w:bCs/>
          <w:sz w:val="44"/>
          <w:szCs w:val="44"/>
          <w:lang w:eastAsia="zh-CN"/>
        </w:rPr>
        <w:t>幼儿园</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黑体" w:hAnsi="仿宋_GB2312" w:eastAsia="黑体" w:cs="仿宋_GB2312"/>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w:t>
      </w:r>
      <w:r>
        <w:rPr>
          <w:rFonts w:hint="eastAsia" w:ascii="黑体" w:hAnsi="黑体" w:eastAsia="黑体" w:cs="黑体"/>
          <w:b w:val="0"/>
          <w:bCs/>
          <w:snapToGrid w:val="0"/>
          <w:w w:val="95"/>
          <w:kern w:val="0"/>
          <w:sz w:val="32"/>
          <w:szCs w:val="32"/>
          <w:lang w:eastAsia="zh-CN"/>
        </w:rPr>
        <w:t>幼儿园</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部门</w:t>
      </w:r>
      <w:r>
        <w:rPr>
          <w:rFonts w:hint="eastAsia" w:ascii="仿宋_GB2312" w:hAnsi="仿宋_GB2312" w:eastAsia="仿宋_GB2312" w:cs="仿宋_GB2312"/>
          <w:bCs/>
          <w:sz w:val="32"/>
          <w:szCs w:val="32"/>
          <w:lang w:eastAsia="zh-CN"/>
        </w:rPr>
        <w:t>职责</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察隅县</w:t>
      </w:r>
      <w:r>
        <w:rPr>
          <w:rFonts w:hint="eastAsia" w:ascii="黑体" w:hAnsi="黑体" w:eastAsia="黑体" w:cs="黑体"/>
          <w:b w:val="0"/>
          <w:bCs/>
          <w:snapToGrid w:val="0"/>
          <w:w w:val="95"/>
          <w:kern w:val="0"/>
          <w:sz w:val="32"/>
          <w:szCs w:val="32"/>
          <w:lang w:eastAsia="zh-CN"/>
        </w:rPr>
        <w:t>幼儿园</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 xml:space="preserve">年度部门决算明细表 </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察隅县</w:t>
      </w:r>
      <w:r>
        <w:rPr>
          <w:rFonts w:hint="eastAsia" w:ascii="黑体" w:hAnsi="黑体" w:eastAsia="黑体" w:cs="黑体"/>
          <w:b w:val="0"/>
          <w:bCs/>
          <w:snapToGrid w:val="0"/>
          <w:w w:val="95"/>
          <w:kern w:val="0"/>
          <w:sz w:val="32"/>
          <w:szCs w:val="32"/>
          <w:lang w:eastAsia="zh-CN"/>
        </w:rPr>
        <w:t>幼儿园</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年度部门决算数据说明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eastAsia="zh-CN"/>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hAnsi="仿宋_GB2312" w:eastAsia="仿宋_GB2312" w:cs="仿宋_GB2312"/>
          <w:sz w:val="32"/>
          <w:szCs w:val="32"/>
          <w:lang w:eastAsia="zh-CN"/>
        </w:rPr>
        <w:t>九、国有资本经营预算财政拨款支出决算情况说明</w:t>
      </w:r>
      <w:r>
        <w:rPr>
          <w:rFonts w:hint="eastAsia" w:ascii="仿宋_GB2312" w:hAnsi="仿宋_GB2312" w:eastAsia="仿宋_GB2312" w:cs="仿宋_GB2312"/>
          <w:sz w:val="32"/>
          <w:szCs w:val="32"/>
          <w:lang w:eastAsia="zh-CN"/>
        </w:rPr>
        <w:br w:type="textWrapping"/>
      </w:r>
      <w:r>
        <w:rPr>
          <w:rFonts w:hint="eastAsia" w:ascii="仿宋_GB2312" w:eastAsia="仿宋_GB2312"/>
          <w:sz w:val="32"/>
          <w:szCs w:val="32"/>
          <w:lang w:eastAsia="zh-CN"/>
        </w:rPr>
        <w:t>十</w:t>
      </w:r>
      <w:r>
        <w:rPr>
          <w:rFonts w:hint="eastAsia" w:ascii="仿宋_GB2312" w:eastAsia="仿宋_GB2312"/>
          <w:sz w:val="32"/>
          <w:szCs w:val="32"/>
        </w:rPr>
        <w:t>、其他重要事项情况说明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1</w:t>
      </w:r>
      <w:r>
        <w:rPr>
          <w:rFonts w:hint="eastAsia" w:ascii="仿宋_GB2312" w:hAnsi="仿宋_GB2312" w:eastAsia="仿宋_GB2312" w:cs="仿宋_GB2312"/>
          <w:snapToGrid w:val="0"/>
          <w:w w:val="95"/>
          <w:sz w:val="32"/>
          <w:szCs w:val="32"/>
        </w:rPr>
        <w:t>年度部门</w:t>
      </w:r>
      <w:r>
        <w:rPr>
          <w:rFonts w:hint="eastAsia" w:ascii="仿宋_GB2312" w:hAnsi="仿宋_GB2312" w:eastAsia="仿宋_GB2312" w:cs="仿宋_GB2312"/>
          <w:snapToGrid w:val="0"/>
          <w:w w:val="95"/>
          <w:sz w:val="32"/>
          <w:szCs w:val="32"/>
          <w:lang w:eastAsia="zh-CN"/>
        </w:rPr>
        <w:t>决算</w:t>
      </w:r>
      <w:r>
        <w:rPr>
          <w:rFonts w:hint="eastAsia" w:ascii="仿宋_GB2312" w:hAnsi="仿宋_GB2312" w:eastAsia="仿宋_GB2312" w:cs="仿宋_GB2312"/>
          <w:snapToGrid w:val="0"/>
          <w:w w:val="95"/>
          <w:sz w:val="32"/>
          <w:szCs w:val="32"/>
        </w:rPr>
        <w:t>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九张表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hint="eastAsia"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幼儿园</w:t>
      </w:r>
      <w:r>
        <w:rPr>
          <w:rFonts w:hint="eastAsia" w:ascii="方正小标宋简体" w:hAnsi="方正小标宋简体" w:eastAsia="方正小标宋简体" w:cs="方正小标宋简体"/>
          <w:bCs/>
          <w:sz w:val="44"/>
          <w:szCs w:val="44"/>
        </w:rPr>
        <w:t>概况</w:t>
      </w:r>
    </w:p>
    <w:p>
      <w:pPr>
        <w:numPr>
          <w:ilvl w:val="0"/>
          <w:numId w:val="0"/>
        </w:numPr>
        <w:jc w:val="both"/>
        <w:rPr>
          <w:rFonts w:hint="eastAsia" w:ascii="黑体" w:hAnsi="仿宋_GB2312" w:eastAsia="黑体" w:cs="仿宋_GB2312"/>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部门职责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ascii="仿宋" w:hAnsi="仿宋" w:eastAsia="仿宋_GB2312"/>
          <w:sz w:val="32"/>
          <w:szCs w:val="32"/>
        </w:rPr>
      </w:pPr>
      <w:r>
        <w:rPr>
          <w:rFonts w:hint="eastAsia" w:ascii="仿宋_GB2312" w:hAnsi="黑体" w:eastAsia="仿宋_GB2312"/>
          <w:sz w:val="32"/>
          <w:szCs w:val="32"/>
        </w:rPr>
        <w:t>认真贯彻落实党和国家的方针、政策，正确执行上级主管部门的决议和指示，全面实施素质教育，培养德、智、体、美等方面全面发展的社会主义事业的建设者和接班人；全面贯彻党的教育方针，做好基础教育，根据教育规律、社会要求和学校实际，组织制定学校发展的远景规划、近期目标、学年和学期各项工作计划以及各项工作指标并组织实施；加强学校的科学化管理，制定和健全各项规章制度，规范办学行为，培养良好校风，逐步实现管理决策的科学化，管理方法的定量化和管理手段的现代化；负责教师队伍建设工作，决定校内教职工的工作安排，组织对教职工进行考核，实施奖惩。制定教师队伍建设规划，不断提高他们的政治素质、文化业务水平和科研水平；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以教学为中心，保证教学计划的贯彻执行；有计划地参加教研活动，有目的地深入教学第一线，了解教师教学和学生学习情况；加强对财务工作的领导，正确使用各项经费，不断改善办学条件，强化安全工作管理，创造良好的育人环境；加强与党支部的合作，主动接受学校党组织的监督，搞好领导班子的团结和协作；依靠群众办学，实行民主管理和民主监督，定期向家长报告工作，充分发挥家长参与学校民主管理和民主监督的作用；主持学校与学生家长及社会的联系工作和外来工作。搞好校际间的交流，做好与社会各界的联系工作，争取各方面力量对学校的支持；深入了解教学活动，检查督促教学常规的落实，针对教学中存在的问题，采取措施，不断提高教学质量；组织教师的业务学习，制定教师进修计划，定期检查执行情况，做好师资力量的安排和调整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机构设置</w:t>
      </w:r>
      <w:r>
        <w:rPr>
          <w:rFonts w:hint="eastAsia" w:ascii="黑体" w:hAnsi="黑体" w:eastAsia="黑体" w:cs="黑体"/>
          <w:b w:val="0"/>
          <w:bCs/>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察隅县幼儿园设有办公室、美工室、教研室。</w:t>
      </w:r>
    </w:p>
    <w:p>
      <w:pPr>
        <w:rPr>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w:t>
      </w:r>
      <w:r>
        <w:rPr>
          <w:rFonts w:hint="eastAsia" w:ascii="方正小标宋简体" w:hAnsi="方正小标宋简体" w:eastAsia="方正小标宋简体" w:cs="方正小标宋简体"/>
          <w:sz w:val="44"/>
          <w:szCs w:val="44"/>
          <w:lang w:eastAsia="zh-CN"/>
        </w:rPr>
        <w:t>幼儿园</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年度部门决算明细表（详见附表）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仿宋_GB2312" w:eastAsia="黑体"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w:t>
      </w:r>
      <w:r>
        <w:rPr>
          <w:rFonts w:hint="eastAsia" w:ascii="方正小标宋简体" w:hAnsi="方正小标宋简体" w:eastAsia="方正小标宋简体" w:cs="方正小标宋简体"/>
          <w:sz w:val="44"/>
          <w:szCs w:val="44"/>
          <w:lang w:eastAsia="zh-CN"/>
        </w:rPr>
        <w:t>幼儿园</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p>
    <w:p>
      <w:pPr>
        <w:ind w:firstLine="482" w:firstLineChars="150"/>
        <w:jc w:val="left"/>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一、收入支出</w:t>
      </w:r>
      <w:r>
        <w:rPr>
          <w:rFonts w:hint="eastAsia" w:ascii="仿宋_GB2312" w:eastAsia="仿宋_GB2312"/>
          <w:b/>
          <w:sz w:val="32"/>
          <w:szCs w:val="32"/>
          <w:lang w:eastAsia="zh-CN"/>
        </w:rPr>
        <w:t>决算</w:t>
      </w:r>
      <w:r>
        <w:rPr>
          <w:rFonts w:hint="eastAsia" w:ascii="仿宋_GB2312" w:eastAsia="仿宋_GB2312"/>
          <w:b/>
          <w:sz w:val="32"/>
          <w:szCs w:val="32"/>
        </w:rPr>
        <w:t>总体情况说明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宋体" w:hAnsi="宋体" w:eastAsia="宋体" w:cs="Arial"/>
          <w:color w:val="000000"/>
          <w:kern w:val="0"/>
          <w:sz w:val="22"/>
          <w:highlight w:val="yellow"/>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收支决算总规模为</w:t>
      </w:r>
      <w:r>
        <w:rPr>
          <w:rFonts w:hint="eastAsia" w:ascii="仿宋_GB2312" w:eastAsia="仿宋_GB2312"/>
          <w:sz w:val="32"/>
          <w:szCs w:val="32"/>
          <w:highlight w:val="none"/>
          <w:lang w:val="en-US" w:eastAsia="zh-CN"/>
        </w:rPr>
        <w:t>3,306.40万元，比上年降低30.32%，主要原因是2021年年初结转结余资金减少</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w:t>
      </w:r>
      <w:r>
        <w:rPr>
          <w:rFonts w:hint="eastAsia" w:ascii="仿宋_GB2312" w:eastAsia="仿宋_GB2312"/>
          <w:sz w:val="32"/>
          <w:szCs w:val="32"/>
        </w:rPr>
        <w:t>收入</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lang w:val="en-US" w:eastAsia="zh-CN"/>
        </w:rPr>
        <w:t>2,736.46</w:t>
      </w:r>
      <w:r>
        <w:rPr>
          <w:rFonts w:hint="eastAsia" w:ascii="仿宋_GB2312" w:eastAsia="仿宋_GB2312"/>
          <w:sz w:val="32"/>
          <w:szCs w:val="32"/>
          <w:highlight w:val="none"/>
          <w:lang w:val="en-US" w:eastAsia="zh-CN"/>
        </w:rPr>
        <w:t>万元，主要包括财政拨款收入2,680.6万元，占总收入97.95%；其他收入55.86万元，占总收入2.05%。总收入比上年减少570.53万元，同比降低17.26%</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主要原因是2021年年初结转结余资金减少</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三、支出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总支出</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lang w:val="en-US" w:eastAsia="zh-CN"/>
        </w:rPr>
        <w:t>3,306.4</w:t>
      </w:r>
      <w:r>
        <w:rPr>
          <w:rFonts w:hint="eastAsia" w:ascii="仿宋_GB2312" w:eastAsia="仿宋_GB2312"/>
          <w:sz w:val="32"/>
          <w:szCs w:val="32"/>
          <w:highlight w:val="none"/>
          <w:lang w:val="en-US" w:eastAsia="zh-CN"/>
        </w:rPr>
        <w:t>万元，主要包括基本支出1,608.46万元，占总支出48.65%；项目支出1,697.94万元，占总支出51.35%。总支出比上年减少327.17万元，同比降低9.01%</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主要原因是2021年年初结转结余资金减少</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四、一般公共预算财政拨款收入支出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宋体" w:hAnsi="宋体" w:eastAsia="宋体" w:cs="Arial"/>
          <w:color w:val="000000"/>
          <w:kern w:val="0"/>
          <w:sz w:val="22"/>
          <w:highlight w:val="yellow"/>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收入</w:t>
      </w:r>
      <w:r>
        <w:rPr>
          <w:rFonts w:hint="eastAsia" w:ascii="仿宋_GB2312" w:eastAsia="仿宋_GB2312"/>
          <w:sz w:val="32"/>
          <w:szCs w:val="32"/>
          <w:highlight w:val="none"/>
          <w:u w:val="none"/>
          <w:lang w:eastAsia="zh-CN"/>
        </w:rPr>
        <w:t>决算为</w:t>
      </w:r>
      <w:r>
        <w:rPr>
          <w:rFonts w:hint="eastAsia" w:ascii="仿宋_GB2312" w:eastAsia="仿宋_GB2312"/>
          <w:sz w:val="32"/>
          <w:szCs w:val="32"/>
          <w:highlight w:val="none"/>
          <w:u w:val="none"/>
          <w:lang w:val="en-US" w:eastAsia="zh-CN"/>
        </w:rPr>
        <w:t>3,250.54</w:t>
      </w:r>
      <w:r>
        <w:rPr>
          <w:rFonts w:hint="eastAsia" w:ascii="仿宋_GB2312" w:eastAsia="仿宋_GB2312"/>
          <w:sz w:val="32"/>
          <w:szCs w:val="32"/>
          <w:u w:val="none"/>
          <w:lang w:val="en-US" w:eastAsia="zh-CN"/>
        </w:rPr>
        <w:t>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减少</w:t>
      </w:r>
      <w:r>
        <w:rPr>
          <w:rFonts w:hint="eastAsia" w:ascii="仿宋_GB2312" w:eastAsia="仿宋_GB2312"/>
          <w:sz w:val="32"/>
          <w:szCs w:val="32"/>
          <w:u w:val="none"/>
          <w:lang w:val="en-US" w:eastAsia="zh-CN"/>
        </w:rPr>
        <w:t>1,019.74万元</w:t>
      </w:r>
      <w:r>
        <w:rPr>
          <w:rFonts w:hint="eastAsia" w:ascii="仿宋_GB2312" w:eastAsia="仿宋_GB2312"/>
          <w:sz w:val="32"/>
          <w:szCs w:val="32"/>
          <w:u w:val="none"/>
        </w:rPr>
        <w:t>，</w:t>
      </w:r>
      <w:r>
        <w:rPr>
          <w:rFonts w:hint="eastAsia" w:ascii="仿宋_GB2312" w:eastAsia="仿宋_GB2312"/>
          <w:sz w:val="32"/>
          <w:szCs w:val="32"/>
          <w:u w:val="none"/>
          <w:lang w:eastAsia="zh-CN"/>
        </w:rPr>
        <w:t>同比降低</w:t>
      </w:r>
      <w:r>
        <w:rPr>
          <w:rFonts w:hint="eastAsia" w:ascii="仿宋_GB2312" w:eastAsia="仿宋_GB2312"/>
          <w:sz w:val="32"/>
          <w:szCs w:val="32"/>
          <w:u w:val="none"/>
          <w:lang w:val="en-US" w:eastAsia="zh-CN"/>
        </w:rPr>
        <w:t>23.88</w:t>
      </w:r>
      <w:r>
        <w:rPr>
          <w:rFonts w:hint="eastAsia" w:ascii="仿宋_GB2312" w:eastAsia="仿宋_GB2312"/>
          <w:sz w:val="32"/>
          <w:szCs w:val="32"/>
          <w:highlight w:val="none"/>
          <w:u w:val="none"/>
          <w:lang w:val="en-US" w:eastAsia="zh-CN"/>
        </w:rPr>
        <w:t>%，</w:t>
      </w:r>
      <w:r>
        <w:rPr>
          <w:rFonts w:hint="eastAsia" w:ascii="仿宋_GB2312" w:eastAsia="仿宋_GB2312"/>
          <w:sz w:val="32"/>
          <w:szCs w:val="32"/>
          <w:highlight w:val="none"/>
          <w:lang w:val="en-US" w:eastAsia="zh-CN"/>
        </w:rPr>
        <w:t>主要原因是2021年年初结转结余资金减少以及无用于体育事业的彩票公益金的政府性基金收入</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支出</w:t>
      </w:r>
      <w:r>
        <w:rPr>
          <w:rFonts w:hint="eastAsia" w:ascii="仿宋_GB2312" w:eastAsia="仿宋_GB2312"/>
          <w:sz w:val="32"/>
          <w:szCs w:val="32"/>
          <w:highlight w:val="none"/>
          <w:u w:val="none"/>
          <w:lang w:eastAsia="zh-CN"/>
        </w:rPr>
        <w:t>决算为</w:t>
      </w:r>
      <w:r>
        <w:rPr>
          <w:rFonts w:hint="eastAsia" w:ascii="仿宋_GB2312" w:eastAsia="仿宋_GB2312"/>
          <w:sz w:val="32"/>
          <w:szCs w:val="32"/>
          <w:highlight w:val="none"/>
          <w:u w:val="none"/>
          <w:lang w:val="en-US" w:eastAsia="zh-CN"/>
        </w:rPr>
        <w:t>3,243.83</w:t>
      </w:r>
      <w:r>
        <w:rPr>
          <w:rFonts w:hint="eastAsia" w:ascii="仿宋_GB2312" w:eastAsia="仿宋_GB2312"/>
          <w:sz w:val="32"/>
          <w:szCs w:val="32"/>
          <w:u w:val="none"/>
          <w:lang w:val="en-US" w:eastAsia="zh-CN"/>
        </w:rPr>
        <w:t>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增加</w:t>
      </w:r>
      <w:r>
        <w:rPr>
          <w:rFonts w:hint="eastAsia" w:ascii="仿宋_GB2312" w:eastAsia="仿宋_GB2312"/>
          <w:sz w:val="32"/>
          <w:szCs w:val="32"/>
          <w:u w:val="none"/>
          <w:lang w:val="en-US" w:eastAsia="zh-CN"/>
        </w:rPr>
        <w:t>116.40万元</w:t>
      </w:r>
      <w:r>
        <w:rPr>
          <w:rFonts w:hint="eastAsia" w:ascii="仿宋_GB2312" w:eastAsia="仿宋_GB2312"/>
          <w:sz w:val="32"/>
          <w:szCs w:val="32"/>
          <w:u w:val="none"/>
        </w:rPr>
        <w:t>，</w:t>
      </w:r>
      <w:r>
        <w:rPr>
          <w:rFonts w:hint="eastAsia" w:ascii="仿宋_GB2312" w:eastAsia="仿宋_GB2312"/>
          <w:sz w:val="32"/>
          <w:szCs w:val="32"/>
          <w:u w:val="none"/>
          <w:lang w:eastAsia="zh-CN"/>
        </w:rPr>
        <w:t>同比增长</w:t>
      </w:r>
      <w:r>
        <w:rPr>
          <w:rFonts w:hint="eastAsia" w:ascii="仿宋_GB2312" w:eastAsia="仿宋_GB2312"/>
          <w:sz w:val="32"/>
          <w:szCs w:val="32"/>
          <w:u w:val="none"/>
          <w:lang w:val="en-US" w:eastAsia="zh-CN"/>
        </w:rPr>
        <w:t>3.73</w:t>
      </w:r>
      <w:r>
        <w:rPr>
          <w:rFonts w:hint="eastAsia" w:ascii="仿宋_GB2312" w:eastAsia="仿宋_GB2312"/>
          <w:sz w:val="32"/>
          <w:szCs w:val="32"/>
          <w:highlight w:val="none"/>
          <w:u w:val="none"/>
          <w:lang w:val="en-US" w:eastAsia="zh-CN"/>
        </w:rPr>
        <w:t>%</w:t>
      </w:r>
      <w:r>
        <w:rPr>
          <w:rFonts w:hint="eastAsia" w:ascii="仿宋_GB2312" w:eastAsia="仿宋_GB2312"/>
          <w:sz w:val="32"/>
          <w:szCs w:val="32"/>
          <w:u w:val="none"/>
        </w:rPr>
        <w:t>，</w:t>
      </w:r>
      <w:r>
        <w:rPr>
          <w:rFonts w:hint="eastAsia" w:ascii="仿宋_GB2312" w:eastAsia="仿宋_GB2312"/>
          <w:sz w:val="32"/>
          <w:szCs w:val="32"/>
          <w:highlight w:val="none"/>
          <w:lang w:val="en-US" w:eastAsia="zh-CN"/>
        </w:rPr>
        <w:t>主要原因是2021年增资，工资福利费用支出增加</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五、一般公共预算财政拨款支出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1</w:t>
      </w:r>
      <w:r>
        <w:rPr>
          <w:rFonts w:hint="eastAsia" w:ascii="仿宋_GB2312" w:eastAsia="仿宋_GB2312"/>
          <w:kern w:val="0"/>
          <w:sz w:val="32"/>
          <w:szCs w:val="32"/>
        </w:rPr>
        <w:t>年度一般公共预算财政拨款支出</w:t>
      </w:r>
      <w:r>
        <w:rPr>
          <w:rFonts w:hint="eastAsia" w:ascii="仿宋_GB2312" w:eastAsia="仿宋_GB2312"/>
          <w:sz w:val="32"/>
          <w:szCs w:val="32"/>
          <w:highlight w:val="none"/>
          <w:lang w:eastAsia="zh-CN"/>
        </w:rPr>
        <w:t>决算为</w:t>
      </w:r>
      <w:r>
        <w:rPr>
          <w:rFonts w:hint="eastAsia" w:ascii="仿宋_GB2312" w:eastAsia="仿宋_GB2312"/>
          <w:sz w:val="32"/>
          <w:szCs w:val="32"/>
          <w:highlight w:val="none"/>
          <w:u w:val="none"/>
          <w:lang w:val="en-US" w:eastAsia="zh-CN"/>
        </w:rPr>
        <w:t>3,243.83</w:t>
      </w:r>
      <w:r>
        <w:rPr>
          <w:rFonts w:hint="eastAsia" w:ascii="仿宋_GB2312" w:eastAsia="仿宋_GB2312"/>
          <w:sz w:val="32"/>
          <w:szCs w:val="32"/>
          <w:highlight w:val="none"/>
          <w:lang w:val="en-US" w:eastAsia="zh-CN"/>
        </w:rPr>
        <w:t>万元，比上年增加</w:t>
      </w:r>
      <w:r>
        <w:rPr>
          <w:rFonts w:hint="eastAsia" w:ascii="仿宋_GB2312" w:eastAsia="仿宋_GB2312"/>
          <w:sz w:val="32"/>
          <w:szCs w:val="32"/>
          <w:u w:val="none"/>
          <w:lang w:val="en-US" w:eastAsia="zh-CN"/>
        </w:rPr>
        <w:t>116.40</w:t>
      </w:r>
      <w:r>
        <w:rPr>
          <w:rFonts w:hint="eastAsia" w:ascii="仿宋_GB2312" w:eastAsia="仿宋_GB2312"/>
          <w:sz w:val="32"/>
          <w:szCs w:val="32"/>
          <w:highlight w:val="none"/>
          <w:lang w:val="en-US" w:eastAsia="zh-CN"/>
        </w:rPr>
        <w:t>万元，同比增长3.73%，比年初预算增加301.23万元,增长10.24%。主要原因是年中增加工资福利支出增资部分支出。</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六、一般公共预算财政拨款基本支出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年度一般公共预算财政拨款基本支出</w:t>
      </w:r>
      <w:r>
        <w:rPr>
          <w:rFonts w:hint="eastAsia" w:ascii="仿宋_GB2312" w:eastAsia="仿宋_GB2312"/>
          <w:sz w:val="32"/>
          <w:szCs w:val="32"/>
          <w:lang w:eastAsia="zh-CN"/>
        </w:rPr>
        <w:t>决算为</w:t>
      </w:r>
      <w:r>
        <w:rPr>
          <w:rFonts w:hint="eastAsia" w:ascii="仿宋_GB2312" w:eastAsia="仿宋_GB2312"/>
          <w:sz w:val="32"/>
          <w:szCs w:val="32"/>
          <w:lang w:val="en-US" w:eastAsia="zh-CN"/>
        </w:rPr>
        <w:t>1,608.46万</w:t>
      </w:r>
      <w:r>
        <w:rPr>
          <w:rFonts w:hint="eastAsia" w:ascii="仿宋_GB2312" w:eastAsia="仿宋_GB2312"/>
          <w:sz w:val="32"/>
          <w:szCs w:val="32"/>
        </w:rPr>
        <w:t>元，</w:t>
      </w:r>
      <w:r>
        <w:rPr>
          <w:rFonts w:hint="eastAsia" w:ascii="仿宋_GB2312" w:eastAsia="仿宋_GB2312"/>
          <w:sz w:val="32"/>
          <w:szCs w:val="32"/>
          <w:lang w:eastAsia="zh-CN"/>
        </w:rPr>
        <w:t>比上年增加</w:t>
      </w:r>
      <w:r>
        <w:rPr>
          <w:rFonts w:hint="eastAsia" w:ascii="仿宋_GB2312" w:eastAsia="仿宋_GB2312"/>
          <w:sz w:val="32"/>
          <w:szCs w:val="32"/>
          <w:lang w:val="en-US" w:eastAsia="zh-CN"/>
        </w:rPr>
        <w:t>5.4万元，同比增长0.34%</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主要原因是年中增加工资福利支出增资部分支出。</w:t>
      </w:r>
      <w:r>
        <w:rPr>
          <w:rFonts w:hint="eastAsia" w:ascii="仿宋_GB2312" w:eastAsia="仿宋_GB2312"/>
          <w:sz w:val="32"/>
          <w:szCs w:val="32"/>
        </w:rPr>
        <w:t>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1,490.05万元</w:t>
      </w:r>
      <w:r>
        <w:rPr>
          <w:rFonts w:hint="eastAsia" w:ascii="仿宋_GB2312" w:eastAsia="仿宋_GB2312"/>
          <w:sz w:val="32"/>
          <w:szCs w:val="32"/>
        </w:rPr>
        <w:t>，占总支出的</w:t>
      </w:r>
      <w:r>
        <w:rPr>
          <w:rFonts w:hint="eastAsia" w:ascii="仿宋_GB2312" w:eastAsia="仿宋_GB2312"/>
          <w:sz w:val="32"/>
          <w:szCs w:val="32"/>
          <w:lang w:val="en-US" w:eastAsia="zh-CN"/>
        </w:rPr>
        <w:t>92.64</w:t>
      </w:r>
      <w:r>
        <w:rPr>
          <w:rFonts w:hint="eastAsia" w:ascii="仿宋_GB2312" w:eastAsia="仿宋_GB2312"/>
          <w:sz w:val="32"/>
          <w:szCs w:val="32"/>
        </w:rPr>
        <w:t>%，主要包括</w:t>
      </w:r>
      <w:r>
        <w:rPr>
          <w:rFonts w:hint="eastAsia" w:ascii="仿宋_GB2312" w:eastAsia="仿宋_GB2312"/>
          <w:sz w:val="32"/>
          <w:szCs w:val="32"/>
          <w:lang w:eastAsia="zh-CN"/>
        </w:rPr>
        <w:t>工资福利支出支出和对个人和家庭的补助支出</w:t>
      </w:r>
      <w:r>
        <w:rPr>
          <w:rFonts w:hint="eastAsia" w:ascii="仿宋_GB2312" w:eastAsia="仿宋_GB2312"/>
          <w:sz w:val="32"/>
          <w:szCs w:val="32"/>
        </w:rPr>
        <w:t>。</w:t>
      </w:r>
      <w:r>
        <w:rPr>
          <w:rFonts w:hint="eastAsia" w:ascii="仿宋_GB2312" w:eastAsia="仿宋_GB2312"/>
          <w:b/>
          <w:sz w:val="32"/>
          <w:szCs w:val="32"/>
        </w:rPr>
        <w:t>公用经</w:t>
      </w:r>
      <w:r>
        <w:rPr>
          <w:rFonts w:hint="eastAsia" w:ascii="仿宋_GB2312" w:eastAsia="仿宋_GB2312"/>
          <w:b/>
          <w:bCs w:val="0"/>
          <w:sz w:val="32"/>
          <w:szCs w:val="32"/>
        </w:rPr>
        <w:t>费支出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118.41万</w:t>
      </w:r>
      <w:r>
        <w:rPr>
          <w:rFonts w:hint="eastAsia" w:ascii="仿宋_GB2312" w:eastAsia="仿宋_GB2312"/>
          <w:sz w:val="32"/>
          <w:szCs w:val="32"/>
        </w:rPr>
        <w:t>元，占总支出</w:t>
      </w:r>
      <w:r>
        <w:rPr>
          <w:rFonts w:hint="eastAsia" w:ascii="仿宋_GB2312" w:eastAsia="仿宋_GB2312"/>
          <w:sz w:val="32"/>
          <w:szCs w:val="32"/>
          <w:lang w:val="en-US" w:eastAsia="zh-CN"/>
        </w:rPr>
        <w:t>7.36</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主要包括</w:t>
      </w:r>
      <w:r>
        <w:rPr>
          <w:rFonts w:hint="eastAsia" w:ascii="仿宋_GB2312" w:eastAsia="仿宋_GB2312"/>
          <w:sz w:val="32"/>
          <w:szCs w:val="32"/>
          <w:lang w:eastAsia="zh-CN"/>
        </w:rPr>
        <w:t>商品和服务支出</w:t>
      </w:r>
      <w:r>
        <w:rPr>
          <w:rFonts w:hint="eastAsia" w:ascii="仿宋_GB2312" w:eastAsia="仿宋_GB2312"/>
          <w:sz w:val="32"/>
          <w:szCs w:val="32"/>
        </w:rPr>
        <w:t>等。</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2021年度一般公共预算财政拨款“三公”经费总支出</w:t>
      </w:r>
      <w:r>
        <w:rPr>
          <w:rFonts w:hint="eastAsia" w:ascii="仿宋_GB2312" w:hAnsi="仿宋_GB2312" w:eastAsia="仿宋_GB2312" w:cs="仿宋_GB2312"/>
          <w:snapToGrid w:val="0"/>
          <w:w w:val="95"/>
          <w:sz w:val="32"/>
          <w:szCs w:val="32"/>
          <w:highlight w:val="none"/>
          <w:lang w:val="en-US" w:eastAsia="zh-CN"/>
        </w:rPr>
        <w:t>0</w:t>
      </w:r>
      <w:r>
        <w:rPr>
          <w:rFonts w:hint="eastAsia" w:ascii="仿宋_GB2312" w:hAnsi="仿宋_GB2312" w:eastAsia="仿宋_GB2312" w:cs="仿宋_GB2312"/>
          <w:snapToGrid w:val="0"/>
          <w:w w:val="95"/>
          <w:sz w:val="32"/>
          <w:szCs w:val="32"/>
          <w:lang w:val="en-US" w:eastAsia="zh-CN"/>
        </w:rPr>
        <w:t>万元</w:t>
      </w:r>
      <w:r>
        <w:rPr>
          <w:rFonts w:hint="eastAsia" w:ascii="仿宋_GB2312" w:hAnsi="仿宋_GB2312" w:eastAsia="仿宋_GB2312" w:cs="仿宋_GB2312"/>
          <w:sz w:val="32"/>
          <w:szCs w:val="32"/>
          <w:highlight w:val="none"/>
          <w:lang w:val="en-US" w:eastAsia="zh-CN"/>
        </w:rPr>
        <w:t>。其中：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。2021年度支出0万元，其中：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1.公务用车购置费。公务用车购置数为0，保有量为0辆，</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2.公务用车运行费。2021年度支出0万元，比</w:t>
      </w:r>
      <w:r>
        <w:rPr>
          <w:rFonts w:hint="eastAsia" w:ascii="仿宋_GB2312" w:hAnsi="仿宋_GB2312" w:eastAsia="仿宋_GB2312" w:cs="仿宋_GB2312"/>
          <w:sz w:val="32"/>
          <w:szCs w:val="32"/>
          <w:highlight w:val="none"/>
          <w:lang w:val="en-US" w:eastAsia="zh-CN"/>
        </w:rPr>
        <w:t>上年增长0万元，同比增长0%，比预算数增加0万元，增长0%。</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2021年度支出0万元，公务接待0批次，0人次，比年初预算数减少0万元，降低0%。</w:t>
      </w:r>
      <w:r>
        <w:rPr>
          <w:rFonts w:hint="eastAsia" w:ascii="仿宋_GB2312" w:hAnsi="仿宋_GB2312" w:eastAsia="仿宋_GB2312" w:cs="仿宋_GB2312"/>
          <w:snapToGrid w:val="0"/>
          <w:w w:val="95"/>
          <w:sz w:val="32"/>
          <w:szCs w:val="32"/>
          <w:highlight w:val="none"/>
          <w:lang w:eastAsia="zh-CN"/>
        </w:rPr>
        <w:t>我单位严格按照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八、政府性基金预算财政拨款</w:t>
      </w:r>
      <w:r>
        <w:rPr>
          <w:rFonts w:hint="eastAsia" w:ascii="仿宋_GB2312" w:hAnsi="仿宋_GB2312" w:eastAsia="仿宋_GB2312" w:cs="仿宋_GB2312"/>
          <w:b/>
          <w:bCs/>
          <w:sz w:val="32"/>
          <w:szCs w:val="32"/>
          <w:lang w:eastAsia="zh-CN"/>
        </w:rPr>
        <w:t>收入支出</w:t>
      </w:r>
      <w:r>
        <w:rPr>
          <w:rFonts w:hint="eastAsia" w:ascii="仿宋_GB2312" w:hAnsi="仿宋_GB2312" w:eastAsia="仿宋_GB2312" w:cs="仿宋_GB2312"/>
          <w:b/>
          <w:bCs/>
          <w:sz w:val="32"/>
          <w:szCs w:val="32"/>
        </w:rPr>
        <w:t>决算</w:t>
      </w:r>
      <w:r>
        <w:rPr>
          <w:rFonts w:hint="eastAsia" w:ascii="仿宋_GB2312" w:hAnsi="仿宋_GB2312" w:eastAsia="仿宋_GB2312" w:cs="仿宋_GB2312"/>
          <w:b/>
          <w:bCs/>
          <w:sz w:val="32"/>
          <w:szCs w:val="32"/>
          <w:lang w:eastAsia="zh-CN"/>
        </w:rPr>
        <w:t>情况说明</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2021年度政府性基金预算财政拨款收入6.71万元， 用于体育事业的彩票公益金方面的支出，比上年减少84.59</w:t>
      </w:r>
      <w:r>
        <w:rPr>
          <w:rFonts w:hint="eastAsia" w:ascii="仿宋_GB2312" w:hAnsi="仿宋_GB2312" w:eastAsia="仿宋_GB2312" w:cs="仿宋_GB2312"/>
          <w:b w:val="0"/>
          <w:bCs w:val="0"/>
          <w:sz w:val="32"/>
          <w:szCs w:val="32"/>
          <w:highlight w:val="none"/>
          <w:lang w:val="en-US" w:eastAsia="zh-CN"/>
        </w:rPr>
        <w:t>万元，同比降低92.65%,</w:t>
      </w:r>
      <w:r>
        <w:rPr>
          <w:rFonts w:hint="eastAsia" w:ascii="仿宋_GB2312" w:hAnsi="仿宋_GB2312" w:eastAsia="仿宋_GB2312" w:cs="仿宋_GB2312"/>
          <w:b w:val="0"/>
          <w:bCs w:val="0"/>
          <w:sz w:val="32"/>
          <w:szCs w:val="32"/>
          <w:lang w:val="en-US" w:eastAsia="zh-CN"/>
        </w:rPr>
        <w:t>主要原因是2021年度政府性基金预算财政拨款收入主要为2020年用于体育事业的彩票公益金的结转结余资金，2021年用于教育事业的彩票公益金的</w:t>
      </w:r>
      <w:r>
        <w:rPr>
          <w:rFonts w:hint="eastAsia" w:ascii="仿宋_GB2312" w:hAnsi="仿宋_GB2312" w:eastAsia="仿宋_GB2312" w:cs="仿宋_GB2312"/>
          <w:b w:val="0"/>
          <w:bCs w:val="0"/>
          <w:sz w:val="32"/>
          <w:szCs w:val="32"/>
          <w:highlight w:val="none"/>
          <w:lang w:val="en-US" w:eastAsia="zh-CN"/>
        </w:rPr>
        <w:t>政府性基金仅2.37万元。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2021年度</w:t>
      </w:r>
      <w:r>
        <w:rPr>
          <w:rFonts w:hint="eastAsia" w:ascii="仿宋_GB2312" w:hAnsi="仿宋_GB2312" w:eastAsia="仿宋_GB2312" w:cs="仿宋_GB2312"/>
          <w:b w:val="0"/>
          <w:bCs w:val="0"/>
          <w:sz w:val="32"/>
          <w:szCs w:val="32"/>
          <w:lang w:eastAsia="zh-CN"/>
        </w:rPr>
        <w:t>国有资本经营预算财政拨款支出为</w:t>
      </w:r>
      <w:r>
        <w:rPr>
          <w:rFonts w:hint="eastAsia" w:ascii="仿宋_GB2312" w:hAnsi="仿宋_GB2312" w:eastAsia="仿宋_GB2312" w:cs="仿宋_GB2312"/>
          <w:b w:val="0"/>
          <w:bCs w:val="0"/>
          <w:sz w:val="32"/>
          <w:szCs w:val="32"/>
          <w:lang w:val="en-US" w:eastAsia="zh-CN"/>
        </w:rPr>
        <w:t>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b/>
          <w:bCs/>
          <w:sz w:val="32"/>
          <w:szCs w:val="32"/>
          <w:lang w:eastAsia="zh-CN"/>
        </w:rPr>
        <w:t>十</w:t>
      </w:r>
      <w:r>
        <w:rPr>
          <w:rFonts w:hint="eastAsia" w:ascii="仿宋_GB2312" w:eastAsia="仿宋_GB2312"/>
          <w:b/>
          <w:bCs/>
          <w:sz w:val="32"/>
          <w:szCs w:val="32"/>
        </w:rPr>
        <w:t>、其他重要事项情况说明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机关运行经费</w:t>
      </w:r>
      <w:r>
        <w:rPr>
          <w:rFonts w:hint="eastAsia" w:ascii="楷体_GB2312" w:hAnsi="楷体_GB2312" w:eastAsia="楷体_GB2312" w:cs="楷体_GB2312"/>
          <w:sz w:val="32"/>
          <w:szCs w:val="32"/>
          <w:lang w:eastAsia="zh-CN"/>
        </w:rPr>
        <w:t>执行</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118.41万元，比上年减少315.20万元，同比降低72.69</w:t>
      </w:r>
      <w:r>
        <w:rPr>
          <w:rFonts w:hint="eastAsia" w:ascii="仿宋_GB2312" w:eastAsia="仿宋_GB2312"/>
          <w:sz w:val="32"/>
          <w:szCs w:val="32"/>
        </w:rPr>
        <w:t>%。</w:t>
      </w:r>
      <w:r>
        <w:rPr>
          <w:rFonts w:hint="eastAsia" w:ascii="仿宋_GB2312" w:eastAsia="仿宋_GB2312"/>
          <w:sz w:val="32"/>
          <w:szCs w:val="32"/>
          <w:lang w:eastAsia="zh-CN"/>
        </w:rPr>
        <w:t>主要原因为</w:t>
      </w:r>
      <w:r>
        <w:rPr>
          <w:rFonts w:hint="eastAsia" w:ascii="仿宋_GB2312" w:eastAsia="仿宋_GB2312"/>
          <w:sz w:val="32"/>
          <w:szCs w:val="32"/>
          <w:lang w:val="en-US" w:eastAsia="zh-CN"/>
        </w:rPr>
        <w:t>2021年维修（维护费）大幅度减少</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（二）政府采购支出情况说明。</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政府采购支出</w:t>
      </w:r>
      <w:r>
        <w:rPr>
          <w:rFonts w:hint="eastAsia" w:ascii="仿宋_GB2312" w:eastAsia="仿宋_GB2312"/>
          <w:sz w:val="32"/>
          <w:szCs w:val="32"/>
          <w:lang w:val="en-US" w:eastAsia="zh-CN"/>
        </w:rPr>
        <w:t>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国有资产占</w:t>
      </w:r>
      <w:r>
        <w:rPr>
          <w:rFonts w:hint="eastAsia" w:ascii="楷体_GB2312" w:hAnsi="楷体_GB2312" w:eastAsia="楷体_GB2312" w:cs="楷体_GB2312"/>
          <w:sz w:val="32"/>
          <w:szCs w:val="32"/>
          <w:lang w:eastAsia="zh-CN"/>
        </w:rPr>
        <w:t>用</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0辆、应急保障用车0辆、执法执勤用车0辆、其他用车0辆、</w:t>
      </w:r>
      <w:r>
        <w:rPr>
          <w:rFonts w:hint="eastAsia" w:ascii="仿宋_GB2312" w:hAnsi="仿宋_GB2312" w:eastAsia="仿宋_GB2312" w:cs="仿宋_GB2312"/>
          <w:sz w:val="32"/>
          <w:szCs w:val="32"/>
        </w:rPr>
        <w:t>单价50万元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单价100万元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根据预算绩效管理要求，察隅县幼儿园</w:t>
      </w:r>
      <w:r>
        <w:rPr>
          <w:rFonts w:hint="eastAsia" w:ascii="仿宋_GB2312" w:hAnsi="仿宋_GB2312" w:eastAsia="仿宋_GB2312" w:cs="仿宋_GB2312"/>
          <w:sz w:val="32"/>
          <w:szCs w:val="32"/>
          <w:lang w:val="en-US" w:eastAsia="zh-CN"/>
        </w:rPr>
        <w:t>已按要求编制整体支出绩效目标，并围绕政策落实、年度计划实施、重点工作任务和重大项目开展以及资金管理使用等情况，开展整体支出绩效自评。</w:t>
      </w:r>
      <w:bookmarkStart w:id="0" w:name="_GoBack"/>
      <w:r>
        <w:rPr>
          <w:rFonts w:hint="eastAsia" w:ascii="仿宋_GB2312" w:hAnsi="仿宋_GB2312" w:eastAsia="仿宋_GB2312" w:cs="仿宋_GB2312"/>
          <w:sz w:val="32"/>
          <w:szCs w:val="32"/>
          <w:highlight w:val="none"/>
          <w:lang w:val="en-US" w:eastAsia="zh-CN"/>
        </w:rPr>
        <w:t>（详见附件2）</w:t>
      </w:r>
      <w:bookmarkEnd w:id="0"/>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（五）</w:t>
      </w:r>
      <w:r>
        <w:rPr>
          <w:rFonts w:hint="eastAsia" w:ascii="楷体_GB2312" w:hAnsi="楷体_GB2312" w:eastAsia="楷体_GB2312" w:cs="楷体_GB2312"/>
          <w:b w:val="0"/>
          <w:bCs/>
          <w:sz w:val="32"/>
          <w:szCs w:val="32"/>
        </w:rPr>
        <w:t>重点、重大项目信息</w:t>
      </w:r>
      <w:r>
        <w:rPr>
          <w:rFonts w:hint="eastAsia" w:ascii="楷体_GB2312" w:hAnsi="楷体_GB2312" w:eastAsia="楷体_GB2312" w:cs="楷体_GB2312"/>
          <w:b w:val="0"/>
          <w:bCs/>
          <w:sz w:val="32"/>
          <w:szCs w:val="32"/>
          <w:lang w:eastAsia="zh-CN"/>
        </w:rPr>
        <w:t>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察隅县</w:t>
      </w:r>
      <w:r>
        <w:rPr>
          <w:rFonts w:hint="eastAsia" w:ascii="仿宋_GB2312" w:eastAsia="仿宋_GB2312"/>
          <w:sz w:val="32"/>
          <w:szCs w:val="32"/>
          <w:highlight w:val="none"/>
          <w:lang w:eastAsia="zh-CN"/>
        </w:rPr>
        <w:t>幼儿园</w:t>
      </w:r>
      <w:r>
        <w:rPr>
          <w:rFonts w:hint="eastAsia" w:ascii="仿宋_GB2312" w:eastAsia="仿宋_GB2312"/>
          <w:sz w:val="32"/>
          <w:szCs w:val="32"/>
          <w:highlight w:val="none"/>
        </w:rPr>
        <w:t>无重</w:t>
      </w:r>
      <w:r>
        <w:rPr>
          <w:rFonts w:hint="eastAsia" w:ascii="仿宋_GB2312" w:eastAsia="仿宋_GB2312"/>
          <w:sz w:val="32"/>
          <w:szCs w:val="32"/>
          <w:highlight w:val="none"/>
          <w:lang w:eastAsia="zh-CN"/>
        </w:rPr>
        <w:t>点、重</w:t>
      </w:r>
      <w:r>
        <w:rPr>
          <w:rFonts w:hint="eastAsia" w:ascii="仿宋_GB2312" w:eastAsia="仿宋_GB2312"/>
          <w:sz w:val="32"/>
          <w:szCs w:val="32"/>
          <w:highlight w:val="none"/>
        </w:rPr>
        <w:t>大项目</w:t>
      </w:r>
      <w:r>
        <w:rPr>
          <w:rFonts w:hint="eastAsia" w:ascii="仿宋_GB2312" w:eastAsia="仿宋_GB2312"/>
          <w:sz w:val="32"/>
          <w:szCs w:val="32"/>
          <w:highlight w:val="none"/>
          <w:lang w:eastAsia="zh-CN"/>
        </w:rPr>
        <w:t>信息。</w:t>
      </w:r>
    </w:p>
    <w:p>
      <w:pPr>
        <w:jc w:val="both"/>
        <w:rPr>
          <w:rFonts w:hint="eastAsia" w:ascii="方正小标宋简体" w:hAnsi="方正小标宋简体" w:eastAsia="方正小标宋简体" w:cs="方正小标宋简体"/>
          <w:sz w:val="32"/>
          <w:szCs w:val="32"/>
        </w:rPr>
      </w:pPr>
    </w:p>
    <w:p>
      <w:pPr>
        <w:ind w:left="4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财政</w:t>
      </w:r>
      <w:r>
        <w:rPr>
          <w:rFonts w:hint="eastAsia" w:ascii="仿宋_GB2312" w:hAnsi="仿宋_GB2312" w:eastAsia="仿宋_GB2312" w:cs="仿宋_GB2312"/>
          <w:b/>
          <w:sz w:val="32"/>
          <w:szCs w:val="32"/>
        </w:rPr>
        <w:t>拨款收入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二、其他收入：</w:t>
      </w:r>
      <w:r>
        <w:rPr>
          <w:rFonts w:hint="eastAsia" w:ascii="仿宋_GB2312" w:hAnsi="仿宋_GB2312" w:eastAsia="仿宋_GB2312" w:cs="仿宋_GB2312"/>
          <w:b w:val="0"/>
          <w:bCs/>
          <w:sz w:val="32"/>
          <w:szCs w:val="32"/>
          <w:lang w:eastAsia="zh-CN"/>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三、一般公共服务支出：</w:t>
      </w:r>
      <w:r>
        <w:rPr>
          <w:rFonts w:hint="eastAsia" w:ascii="仿宋_GB2312" w:hAnsi="仿宋_GB2312" w:eastAsia="仿宋_GB2312" w:cs="仿宋_GB2312"/>
          <w:b w:val="0"/>
          <w:bCs w:val="0"/>
          <w:sz w:val="32"/>
          <w:szCs w:val="32"/>
          <w:lang w:eastAsia="zh-CN"/>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指为保障机构正常运转，完成日常工作任务而发生的人员支出</w:t>
      </w:r>
      <w:r>
        <w:rPr>
          <w:rFonts w:hint="eastAsia" w:ascii="仿宋_GB2312" w:hAnsi="仿宋_GB2312" w:eastAsia="仿宋_GB2312" w:cs="仿宋_GB2312"/>
          <w:sz w:val="32"/>
          <w:szCs w:val="32"/>
          <w:lang w:eastAsia="zh-CN"/>
        </w:rPr>
        <w:t>（包括基本工资、津贴补贴等）</w:t>
      </w:r>
      <w:r>
        <w:rPr>
          <w:rFonts w:hint="eastAsia" w:ascii="仿宋_GB2312" w:hAnsi="仿宋_GB2312" w:eastAsia="仿宋_GB2312" w:cs="仿宋_GB2312"/>
          <w:sz w:val="32"/>
          <w:szCs w:val="32"/>
        </w:rPr>
        <w:t>和公用支出</w:t>
      </w:r>
      <w:r>
        <w:rPr>
          <w:rFonts w:hint="eastAsia" w:ascii="仿宋_GB2312" w:hAnsi="仿宋_GB2312" w:eastAsia="仿宋_GB2312" w:cs="仿宋_GB2312"/>
          <w:sz w:val="32"/>
          <w:szCs w:val="32"/>
          <w:lang w:eastAsia="zh-CN"/>
        </w:rPr>
        <w:t>（包括办公费、邮电费、差旅费及印刷费等）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八、年末结转和结余：</w:t>
      </w:r>
      <w:r>
        <w:rPr>
          <w:rFonts w:hint="eastAsia" w:ascii="仿宋_GB2312" w:hAnsi="仿宋_GB2312" w:eastAsia="仿宋_GB2312" w:cs="仿宋_GB2312"/>
          <w:b w:val="0"/>
          <w:bCs w:val="0"/>
          <w:sz w:val="32"/>
          <w:szCs w:val="32"/>
          <w:lang w:eastAsia="zh-CN"/>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both"/>
        <w:textAlignment w:val="auto"/>
        <w:rPr>
          <w:rFonts w:ascii="黑体" w:eastAsia="黑体"/>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p>
    <w:p>
      <w:pPr>
        <w:ind w:left="480"/>
        <w:jc w:val="left"/>
        <w:rPr>
          <w:rFonts w:ascii="黑体" w:eastAsia="黑体"/>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1BA14"/>
    <w:multiLevelType w:val="singleLevel"/>
    <w:tmpl w:val="8651BA14"/>
    <w:lvl w:ilvl="0" w:tentative="0">
      <w:start w:val="9"/>
      <w:numFmt w:val="chineseCounting"/>
      <w:suff w:val="nothing"/>
      <w:lvlText w:val="%1、"/>
      <w:lvlJc w:val="left"/>
      <w:rPr>
        <w:rFonts w:hint="eastAsia"/>
      </w:rPr>
    </w:lvl>
  </w:abstractNum>
  <w:abstractNum w:abstractNumId="1">
    <w:nsid w:val="F50EE010"/>
    <w:multiLevelType w:val="singleLevel"/>
    <w:tmpl w:val="F50EE010"/>
    <w:lvl w:ilvl="0" w:tentative="0">
      <w:start w:val="1"/>
      <w:numFmt w:val="decimal"/>
      <w:lvlText w:val="%1."/>
      <w:lvlJc w:val="left"/>
      <w:pPr>
        <w:tabs>
          <w:tab w:val="left" w:pos="312"/>
        </w:tabs>
      </w:pPr>
    </w:lvl>
  </w:abstractNum>
  <w:abstractNum w:abstractNumId="2">
    <w:nsid w:val="347EE069"/>
    <w:multiLevelType w:val="singleLevel"/>
    <w:tmpl w:val="347EE069"/>
    <w:lvl w:ilvl="0" w:tentative="0">
      <w:start w:val="1"/>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75298"/>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7203"/>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5F085F"/>
    <w:rsid w:val="0160739F"/>
    <w:rsid w:val="0169219B"/>
    <w:rsid w:val="01AA5AC3"/>
    <w:rsid w:val="01C85711"/>
    <w:rsid w:val="0222460E"/>
    <w:rsid w:val="02406968"/>
    <w:rsid w:val="0265089F"/>
    <w:rsid w:val="027C5AE7"/>
    <w:rsid w:val="02D72CED"/>
    <w:rsid w:val="037E5F1D"/>
    <w:rsid w:val="03DA0031"/>
    <w:rsid w:val="03EC44F3"/>
    <w:rsid w:val="03FD70A9"/>
    <w:rsid w:val="043B2C3A"/>
    <w:rsid w:val="04815BD5"/>
    <w:rsid w:val="05097677"/>
    <w:rsid w:val="05442B77"/>
    <w:rsid w:val="05DF092A"/>
    <w:rsid w:val="060825F0"/>
    <w:rsid w:val="06236E14"/>
    <w:rsid w:val="063E3381"/>
    <w:rsid w:val="0643722A"/>
    <w:rsid w:val="065E21CA"/>
    <w:rsid w:val="06AD3797"/>
    <w:rsid w:val="06B436E2"/>
    <w:rsid w:val="06E8512E"/>
    <w:rsid w:val="06E97EA9"/>
    <w:rsid w:val="071E1426"/>
    <w:rsid w:val="07594DF7"/>
    <w:rsid w:val="077477A9"/>
    <w:rsid w:val="077949DE"/>
    <w:rsid w:val="07B34C51"/>
    <w:rsid w:val="080201B4"/>
    <w:rsid w:val="08207909"/>
    <w:rsid w:val="088439AF"/>
    <w:rsid w:val="08D031DD"/>
    <w:rsid w:val="08E30F54"/>
    <w:rsid w:val="0915429C"/>
    <w:rsid w:val="09213420"/>
    <w:rsid w:val="09383344"/>
    <w:rsid w:val="098E615B"/>
    <w:rsid w:val="099B7DB7"/>
    <w:rsid w:val="09CD1DDE"/>
    <w:rsid w:val="09D23368"/>
    <w:rsid w:val="09F407D8"/>
    <w:rsid w:val="0A1E26CD"/>
    <w:rsid w:val="0A2F3C47"/>
    <w:rsid w:val="0A4E1AEA"/>
    <w:rsid w:val="0A617FB0"/>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A6A4B"/>
    <w:rsid w:val="0C5B5F56"/>
    <w:rsid w:val="0CBB7325"/>
    <w:rsid w:val="0CCA045D"/>
    <w:rsid w:val="0D7C2323"/>
    <w:rsid w:val="0D8F357F"/>
    <w:rsid w:val="0DDC3C40"/>
    <w:rsid w:val="0DE407D7"/>
    <w:rsid w:val="0E044374"/>
    <w:rsid w:val="0E0D73AC"/>
    <w:rsid w:val="0E202DD1"/>
    <w:rsid w:val="0E341CF7"/>
    <w:rsid w:val="0E511891"/>
    <w:rsid w:val="0E5A45C9"/>
    <w:rsid w:val="0E5B1970"/>
    <w:rsid w:val="0E77254A"/>
    <w:rsid w:val="0E8D4346"/>
    <w:rsid w:val="0E9B4A5F"/>
    <w:rsid w:val="0EA0761E"/>
    <w:rsid w:val="0EA63A7E"/>
    <w:rsid w:val="0F113E0F"/>
    <w:rsid w:val="0F260AEC"/>
    <w:rsid w:val="0F313772"/>
    <w:rsid w:val="0F443A6F"/>
    <w:rsid w:val="0F775EC7"/>
    <w:rsid w:val="0FC65547"/>
    <w:rsid w:val="0FCC34FC"/>
    <w:rsid w:val="0FED4320"/>
    <w:rsid w:val="102E66FD"/>
    <w:rsid w:val="106B4098"/>
    <w:rsid w:val="10E16DBA"/>
    <w:rsid w:val="10FE7208"/>
    <w:rsid w:val="111D5572"/>
    <w:rsid w:val="115616DD"/>
    <w:rsid w:val="11597047"/>
    <w:rsid w:val="11897E1C"/>
    <w:rsid w:val="11D71DB8"/>
    <w:rsid w:val="120E3A6C"/>
    <w:rsid w:val="1257313B"/>
    <w:rsid w:val="12601F0B"/>
    <w:rsid w:val="127B7321"/>
    <w:rsid w:val="127F665A"/>
    <w:rsid w:val="132E7FA6"/>
    <w:rsid w:val="133B537F"/>
    <w:rsid w:val="13D7782C"/>
    <w:rsid w:val="13E9383C"/>
    <w:rsid w:val="1469705C"/>
    <w:rsid w:val="14EF7838"/>
    <w:rsid w:val="14F77C11"/>
    <w:rsid w:val="15053CE5"/>
    <w:rsid w:val="15131DF0"/>
    <w:rsid w:val="151C638B"/>
    <w:rsid w:val="15226909"/>
    <w:rsid w:val="15274957"/>
    <w:rsid w:val="154F5D4D"/>
    <w:rsid w:val="1594320F"/>
    <w:rsid w:val="15EC5170"/>
    <w:rsid w:val="162A797C"/>
    <w:rsid w:val="16393AEE"/>
    <w:rsid w:val="165C1EC5"/>
    <w:rsid w:val="16997928"/>
    <w:rsid w:val="16BF606A"/>
    <w:rsid w:val="16F35772"/>
    <w:rsid w:val="17B7334E"/>
    <w:rsid w:val="17CD2403"/>
    <w:rsid w:val="17E937AE"/>
    <w:rsid w:val="181D48C4"/>
    <w:rsid w:val="18255DD6"/>
    <w:rsid w:val="185B13AE"/>
    <w:rsid w:val="18875E7E"/>
    <w:rsid w:val="188C0ABD"/>
    <w:rsid w:val="18EB15EF"/>
    <w:rsid w:val="19234752"/>
    <w:rsid w:val="192B0B9A"/>
    <w:rsid w:val="192E320B"/>
    <w:rsid w:val="197856BC"/>
    <w:rsid w:val="19825CAA"/>
    <w:rsid w:val="19AA096B"/>
    <w:rsid w:val="19BE1A2C"/>
    <w:rsid w:val="19DC3CF4"/>
    <w:rsid w:val="1A6105B6"/>
    <w:rsid w:val="1A707545"/>
    <w:rsid w:val="1A7B0FF9"/>
    <w:rsid w:val="1ACE64AB"/>
    <w:rsid w:val="1AEC2C50"/>
    <w:rsid w:val="1B057A41"/>
    <w:rsid w:val="1B2F0D15"/>
    <w:rsid w:val="1B367D8E"/>
    <w:rsid w:val="1B7109B6"/>
    <w:rsid w:val="1C0D3A85"/>
    <w:rsid w:val="1C4F26EB"/>
    <w:rsid w:val="1C93612C"/>
    <w:rsid w:val="1CAE2196"/>
    <w:rsid w:val="1D236B86"/>
    <w:rsid w:val="1D323688"/>
    <w:rsid w:val="1D535D49"/>
    <w:rsid w:val="1D594083"/>
    <w:rsid w:val="1DCE5AB6"/>
    <w:rsid w:val="1DEB67E3"/>
    <w:rsid w:val="1DF65BA3"/>
    <w:rsid w:val="1E72660B"/>
    <w:rsid w:val="1E8C2CD6"/>
    <w:rsid w:val="1EC46953"/>
    <w:rsid w:val="1F352739"/>
    <w:rsid w:val="1F404C92"/>
    <w:rsid w:val="1F4A2C87"/>
    <w:rsid w:val="1F732CC3"/>
    <w:rsid w:val="1FDC3875"/>
    <w:rsid w:val="1FEA74CB"/>
    <w:rsid w:val="1FF64AF5"/>
    <w:rsid w:val="20060581"/>
    <w:rsid w:val="201D4D0E"/>
    <w:rsid w:val="20615153"/>
    <w:rsid w:val="20784604"/>
    <w:rsid w:val="209A2193"/>
    <w:rsid w:val="20A27992"/>
    <w:rsid w:val="20AD33C0"/>
    <w:rsid w:val="20B014F7"/>
    <w:rsid w:val="20B047F8"/>
    <w:rsid w:val="20BB13C9"/>
    <w:rsid w:val="21344B4B"/>
    <w:rsid w:val="21357098"/>
    <w:rsid w:val="21B17A58"/>
    <w:rsid w:val="21B3797C"/>
    <w:rsid w:val="21D56457"/>
    <w:rsid w:val="21DD2940"/>
    <w:rsid w:val="21DF1099"/>
    <w:rsid w:val="22264BFB"/>
    <w:rsid w:val="225948F4"/>
    <w:rsid w:val="228D60F6"/>
    <w:rsid w:val="22933B81"/>
    <w:rsid w:val="23021452"/>
    <w:rsid w:val="23105FD7"/>
    <w:rsid w:val="232F0410"/>
    <w:rsid w:val="233A7A0A"/>
    <w:rsid w:val="238423F6"/>
    <w:rsid w:val="238A6703"/>
    <w:rsid w:val="23AD4F2E"/>
    <w:rsid w:val="23E0752E"/>
    <w:rsid w:val="240235FB"/>
    <w:rsid w:val="241033B9"/>
    <w:rsid w:val="24262A62"/>
    <w:rsid w:val="24633129"/>
    <w:rsid w:val="246A2055"/>
    <w:rsid w:val="247C476A"/>
    <w:rsid w:val="24925309"/>
    <w:rsid w:val="24C70A7D"/>
    <w:rsid w:val="24E207E3"/>
    <w:rsid w:val="24F401BB"/>
    <w:rsid w:val="24F63A00"/>
    <w:rsid w:val="255741FF"/>
    <w:rsid w:val="25615BEB"/>
    <w:rsid w:val="25660E2E"/>
    <w:rsid w:val="258D7E8D"/>
    <w:rsid w:val="26046103"/>
    <w:rsid w:val="261F69B7"/>
    <w:rsid w:val="26A06049"/>
    <w:rsid w:val="27F90679"/>
    <w:rsid w:val="281618C5"/>
    <w:rsid w:val="28247C87"/>
    <w:rsid w:val="28376E94"/>
    <w:rsid w:val="285828E5"/>
    <w:rsid w:val="28653502"/>
    <w:rsid w:val="287309F7"/>
    <w:rsid w:val="28746B4A"/>
    <w:rsid w:val="28CA0FE2"/>
    <w:rsid w:val="28D36E04"/>
    <w:rsid w:val="291558A3"/>
    <w:rsid w:val="293518AE"/>
    <w:rsid w:val="29487BC6"/>
    <w:rsid w:val="29551ED8"/>
    <w:rsid w:val="29831A2D"/>
    <w:rsid w:val="298C2759"/>
    <w:rsid w:val="29A7505E"/>
    <w:rsid w:val="29FA6023"/>
    <w:rsid w:val="2A337514"/>
    <w:rsid w:val="2A753821"/>
    <w:rsid w:val="2A9F5C2C"/>
    <w:rsid w:val="2AED2707"/>
    <w:rsid w:val="2B220DAD"/>
    <w:rsid w:val="2B4F3BB5"/>
    <w:rsid w:val="2B5D54E7"/>
    <w:rsid w:val="2B5E29B1"/>
    <w:rsid w:val="2C2529BD"/>
    <w:rsid w:val="2C82694E"/>
    <w:rsid w:val="2D01320C"/>
    <w:rsid w:val="2D21246F"/>
    <w:rsid w:val="2D3A646F"/>
    <w:rsid w:val="2D5B7474"/>
    <w:rsid w:val="2D6F1CC2"/>
    <w:rsid w:val="2D7B6A45"/>
    <w:rsid w:val="2DA83E89"/>
    <w:rsid w:val="2DF41F4C"/>
    <w:rsid w:val="2E177979"/>
    <w:rsid w:val="2E331C8F"/>
    <w:rsid w:val="2E3C12F8"/>
    <w:rsid w:val="2E4A7695"/>
    <w:rsid w:val="2E61515A"/>
    <w:rsid w:val="2E6F28BA"/>
    <w:rsid w:val="2E7D68FA"/>
    <w:rsid w:val="2EA617B0"/>
    <w:rsid w:val="2EE26B9D"/>
    <w:rsid w:val="2EEF239B"/>
    <w:rsid w:val="2F0D0E51"/>
    <w:rsid w:val="2F131B64"/>
    <w:rsid w:val="2F1A79B2"/>
    <w:rsid w:val="2F9031C9"/>
    <w:rsid w:val="2F9C698D"/>
    <w:rsid w:val="2FCC70D8"/>
    <w:rsid w:val="2FDF60C1"/>
    <w:rsid w:val="2FF664F5"/>
    <w:rsid w:val="307F76B3"/>
    <w:rsid w:val="30B85EDF"/>
    <w:rsid w:val="30E273D5"/>
    <w:rsid w:val="311F1E9F"/>
    <w:rsid w:val="31871F90"/>
    <w:rsid w:val="31A3609D"/>
    <w:rsid w:val="31F8192B"/>
    <w:rsid w:val="32114431"/>
    <w:rsid w:val="322D2CB4"/>
    <w:rsid w:val="32933866"/>
    <w:rsid w:val="32D108F1"/>
    <w:rsid w:val="33A73A6E"/>
    <w:rsid w:val="33A91A06"/>
    <w:rsid w:val="33D608B3"/>
    <w:rsid w:val="33EE45A0"/>
    <w:rsid w:val="341A178E"/>
    <w:rsid w:val="34360EE0"/>
    <w:rsid w:val="34520027"/>
    <w:rsid w:val="34524EB7"/>
    <w:rsid w:val="3455668C"/>
    <w:rsid w:val="345C23B7"/>
    <w:rsid w:val="346115A4"/>
    <w:rsid w:val="348859FE"/>
    <w:rsid w:val="34DA4A3E"/>
    <w:rsid w:val="34E15892"/>
    <w:rsid w:val="3511435E"/>
    <w:rsid w:val="355431A7"/>
    <w:rsid w:val="357525C9"/>
    <w:rsid w:val="35933AE6"/>
    <w:rsid w:val="35AB6C71"/>
    <w:rsid w:val="35C25411"/>
    <w:rsid w:val="35D25DC6"/>
    <w:rsid w:val="35ED61F6"/>
    <w:rsid w:val="36137A13"/>
    <w:rsid w:val="368E7BB6"/>
    <w:rsid w:val="36AD40BA"/>
    <w:rsid w:val="3737610F"/>
    <w:rsid w:val="374D5432"/>
    <w:rsid w:val="37507B97"/>
    <w:rsid w:val="376800F7"/>
    <w:rsid w:val="37970C53"/>
    <w:rsid w:val="37BC44CE"/>
    <w:rsid w:val="37DE233C"/>
    <w:rsid w:val="38AE3441"/>
    <w:rsid w:val="38D3595B"/>
    <w:rsid w:val="397321E5"/>
    <w:rsid w:val="399120D1"/>
    <w:rsid w:val="39C24964"/>
    <w:rsid w:val="3A0E62A5"/>
    <w:rsid w:val="3A170417"/>
    <w:rsid w:val="3A657A4A"/>
    <w:rsid w:val="3A7F469D"/>
    <w:rsid w:val="3A9C47F5"/>
    <w:rsid w:val="3B4A7624"/>
    <w:rsid w:val="3BCC7916"/>
    <w:rsid w:val="3C004E7E"/>
    <w:rsid w:val="3C0C44CC"/>
    <w:rsid w:val="3C272250"/>
    <w:rsid w:val="3C5E58C4"/>
    <w:rsid w:val="3C720321"/>
    <w:rsid w:val="3C7A2CE2"/>
    <w:rsid w:val="3C7E7DD7"/>
    <w:rsid w:val="3CB4373A"/>
    <w:rsid w:val="3CEB7B3A"/>
    <w:rsid w:val="3CF303F6"/>
    <w:rsid w:val="3D2C717E"/>
    <w:rsid w:val="3DC24A10"/>
    <w:rsid w:val="3E04466D"/>
    <w:rsid w:val="3E0502C1"/>
    <w:rsid w:val="3E3D5C2B"/>
    <w:rsid w:val="3EBA4C2E"/>
    <w:rsid w:val="3F131871"/>
    <w:rsid w:val="3F61072F"/>
    <w:rsid w:val="3F695B2B"/>
    <w:rsid w:val="3F721C24"/>
    <w:rsid w:val="3F796BD4"/>
    <w:rsid w:val="3F8A0ED3"/>
    <w:rsid w:val="3FA6594E"/>
    <w:rsid w:val="3FB61A86"/>
    <w:rsid w:val="3FCE5511"/>
    <w:rsid w:val="3FE14580"/>
    <w:rsid w:val="400E1E38"/>
    <w:rsid w:val="402463CB"/>
    <w:rsid w:val="40524664"/>
    <w:rsid w:val="4085534C"/>
    <w:rsid w:val="408A0A24"/>
    <w:rsid w:val="409A53EB"/>
    <w:rsid w:val="40B777D3"/>
    <w:rsid w:val="40FF4699"/>
    <w:rsid w:val="412B1E92"/>
    <w:rsid w:val="413A6B31"/>
    <w:rsid w:val="4140798F"/>
    <w:rsid w:val="414E1C42"/>
    <w:rsid w:val="41517023"/>
    <w:rsid w:val="416E066D"/>
    <w:rsid w:val="41815E1D"/>
    <w:rsid w:val="419E4780"/>
    <w:rsid w:val="42155935"/>
    <w:rsid w:val="423E4ED9"/>
    <w:rsid w:val="426E267A"/>
    <w:rsid w:val="43375BBF"/>
    <w:rsid w:val="437158F3"/>
    <w:rsid w:val="43960FD8"/>
    <w:rsid w:val="43D50FEC"/>
    <w:rsid w:val="43D910F0"/>
    <w:rsid w:val="43F62BC1"/>
    <w:rsid w:val="449C66AF"/>
    <w:rsid w:val="44C752FF"/>
    <w:rsid w:val="44C96627"/>
    <w:rsid w:val="44CB088F"/>
    <w:rsid w:val="44F57E99"/>
    <w:rsid w:val="45065B38"/>
    <w:rsid w:val="45150771"/>
    <w:rsid w:val="454476BE"/>
    <w:rsid w:val="454756A0"/>
    <w:rsid w:val="45847093"/>
    <w:rsid w:val="45B97A14"/>
    <w:rsid w:val="461B7A3A"/>
    <w:rsid w:val="4653609C"/>
    <w:rsid w:val="46723FA3"/>
    <w:rsid w:val="468815C3"/>
    <w:rsid w:val="46CB1765"/>
    <w:rsid w:val="46CC256C"/>
    <w:rsid w:val="46E36A7D"/>
    <w:rsid w:val="47045DC3"/>
    <w:rsid w:val="477D0A2F"/>
    <w:rsid w:val="47A82FFD"/>
    <w:rsid w:val="47B701F5"/>
    <w:rsid w:val="47C6575F"/>
    <w:rsid w:val="47EB56E1"/>
    <w:rsid w:val="4849005D"/>
    <w:rsid w:val="48545ACA"/>
    <w:rsid w:val="48654977"/>
    <w:rsid w:val="4887796F"/>
    <w:rsid w:val="488C6E75"/>
    <w:rsid w:val="48C321F4"/>
    <w:rsid w:val="48D151DA"/>
    <w:rsid w:val="48DE5B50"/>
    <w:rsid w:val="48FF0DFE"/>
    <w:rsid w:val="49AD72D9"/>
    <w:rsid w:val="49BF2265"/>
    <w:rsid w:val="49CA4591"/>
    <w:rsid w:val="4A7D48B5"/>
    <w:rsid w:val="4AE2074A"/>
    <w:rsid w:val="4AE35FAB"/>
    <w:rsid w:val="4B044DB0"/>
    <w:rsid w:val="4BE764C4"/>
    <w:rsid w:val="4C1B1B63"/>
    <w:rsid w:val="4C2131E6"/>
    <w:rsid w:val="4C2E7F1D"/>
    <w:rsid w:val="4C7B3A6C"/>
    <w:rsid w:val="4C8009A3"/>
    <w:rsid w:val="4CA5688D"/>
    <w:rsid w:val="4D0647E6"/>
    <w:rsid w:val="4D3D6ABF"/>
    <w:rsid w:val="4D5B71EC"/>
    <w:rsid w:val="4D895B83"/>
    <w:rsid w:val="4DC14920"/>
    <w:rsid w:val="4DE31DC9"/>
    <w:rsid w:val="4E111275"/>
    <w:rsid w:val="4E2D74E1"/>
    <w:rsid w:val="4E824F9D"/>
    <w:rsid w:val="4EDD08E9"/>
    <w:rsid w:val="4EFC718B"/>
    <w:rsid w:val="4F0768BB"/>
    <w:rsid w:val="4F114B96"/>
    <w:rsid w:val="4F2308EF"/>
    <w:rsid w:val="4F294268"/>
    <w:rsid w:val="4F480852"/>
    <w:rsid w:val="5034385D"/>
    <w:rsid w:val="5075485B"/>
    <w:rsid w:val="508839C8"/>
    <w:rsid w:val="50E13B71"/>
    <w:rsid w:val="51010F22"/>
    <w:rsid w:val="51104F77"/>
    <w:rsid w:val="519B3F7B"/>
    <w:rsid w:val="51A96058"/>
    <w:rsid w:val="51B313CC"/>
    <w:rsid w:val="51BB3C0C"/>
    <w:rsid w:val="51E66290"/>
    <w:rsid w:val="520A40DC"/>
    <w:rsid w:val="52647CD1"/>
    <w:rsid w:val="526F3518"/>
    <w:rsid w:val="529949C2"/>
    <w:rsid w:val="532A692B"/>
    <w:rsid w:val="533A041D"/>
    <w:rsid w:val="53C1686B"/>
    <w:rsid w:val="53F1227E"/>
    <w:rsid w:val="5423436B"/>
    <w:rsid w:val="54300A57"/>
    <w:rsid w:val="54E83A6E"/>
    <w:rsid w:val="54F31C70"/>
    <w:rsid w:val="55427F71"/>
    <w:rsid w:val="55615145"/>
    <w:rsid w:val="557F73BB"/>
    <w:rsid w:val="55831B3D"/>
    <w:rsid w:val="55C256B9"/>
    <w:rsid w:val="55E417A5"/>
    <w:rsid w:val="55EC0C5F"/>
    <w:rsid w:val="55FD46C1"/>
    <w:rsid w:val="565F67C7"/>
    <w:rsid w:val="56A74288"/>
    <w:rsid w:val="56E055F3"/>
    <w:rsid w:val="5711697C"/>
    <w:rsid w:val="578A6802"/>
    <w:rsid w:val="57B15E3E"/>
    <w:rsid w:val="57E13B26"/>
    <w:rsid w:val="582F3C6B"/>
    <w:rsid w:val="583C7C54"/>
    <w:rsid w:val="58405AF6"/>
    <w:rsid w:val="58454E73"/>
    <w:rsid w:val="58670BFF"/>
    <w:rsid w:val="588474F5"/>
    <w:rsid w:val="58DE5D18"/>
    <w:rsid w:val="58F41895"/>
    <w:rsid w:val="59537CF9"/>
    <w:rsid w:val="59645864"/>
    <w:rsid w:val="596B1600"/>
    <w:rsid w:val="597F2EC3"/>
    <w:rsid w:val="59891419"/>
    <w:rsid w:val="59A403F1"/>
    <w:rsid w:val="59B43932"/>
    <w:rsid w:val="59E143BB"/>
    <w:rsid w:val="5A2550C5"/>
    <w:rsid w:val="5A2E718C"/>
    <w:rsid w:val="5A4254B1"/>
    <w:rsid w:val="5A495A10"/>
    <w:rsid w:val="5A8934AE"/>
    <w:rsid w:val="5AB604F1"/>
    <w:rsid w:val="5ADA30D5"/>
    <w:rsid w:val="5B0046C9"/>
    <w:rsid w:val="5B33720F"/>
    <w:rsid w:val="5B355FC0"/>
    <w:rsid w:val="5BD20AD2"/>
    <w:rsid w:val="5C7861E7"/>
    <w:rsid w:val="5C873088"/>
    <w:rsid w:val="5D9233EA"/>
    <w:rsid w:val="5DBF0E47"/>
    <w:rsid w:val="5DC45DBE"/>
    <w:rsid w:val="5DC5615F"/>
    <w:rsid w:val="5DF33A60"/>
    <w:rsid w:val="5E320D32"/>
    <w:rsid w:val="5E3A23A6"/>
    <w:rsid w:val="5E40400B"/>
    <w:rsid w:val="5E426981"/>
    <w:rsid w:val="5E7F0481"/>
    <w:rsid w:val="5E8B2D52"/>
    <w:rsid w:val="5EA722F0"/>
    <w:rsid w:val="5F510866"/>
    <w:rsid w:val="5F6D0C22"/>
    <w:rsid w:val="5FF330FC"/>
    <w:rsid w:val="601C418A"/>
    <w:rsid w:val="60312EBD"/>
    <w:rsid w:val="60496D39"/>
    <w:rsid w:val="6092785E"/>
    <w:rsid w:val="60A14E0E"/>
    <w:rsid w:val="60BB6BBF"/>
    <w:rsid w:val="60E95975"/>
    <w:rsid w:val="61403A29"/>
    <w:rsid w:val="61C2076B"/>
    <w:rsid w:val="61C50904"/>
    <w:rsid w:val="623E0A93"/>
    <w:rsid w:val="6240174B"/>
    <w:rsid w:val="62490A5A"/>
    <w:rsid w:val="626605A8"/>
    <w:rsid w:val="629457A8"/>
    <w:rsid w:val="62990D92"/>
    <w:rsid w:val="62A43AF9"/>
    <w:rsid w:val="62CE4327"/>
    <w:rsid w:val="63354556"/>
    <w:rsid w:val="63710425"/>
    <w:rsid w:val="637512DF"/>
    <w:rsid w:val="637E23A2"/>
    <w:rsid w:val="638920E0"/>
    <w:rsid w:val="63A177C9"/>
    <w:rsid w:val="63C4679E"/>
    <w:rsid w:val="63EE36AC"/>
    <w:rsid w:val="642379C5"/>
    <w:rsid w:val="642E15AE"/>
    <w:rsid w:val="64531F05"/>
    <w:rsid w:val="64AB551C"/>
    <w:rsid w:val="64D34B2D"/>
    <w:rsid w:val="651376B7"/>
    <w:rsid w:val="65392A07"/>
    <w:rsid w:val="656649C4"/>
    <w:rsid w:val="65D67393"/>
    <w:rsid w:val="65D93B1D"/>
    <w:rsid w:val="65DA4C1B"/>
    <w:rsid w:val="663650FC"/>
    <w:rsid w:val="663C25E1"/>
    <w:rsid w:val="666F013A"/>
    <w:rsid w:val="66BC0E05"/>
    <w:rsid w:val="671717A6"/>
    <w:rsid w:val="67230D95"/>
    <w:rsid w:val="672A3BCD"/>
    <w:rsid w:val="67D37970"/>
    <w:rsid w:val="68066CE7"/>
    <w:rsid w:val="68216299"/>
    <w:rsid w:val="686660AE"/>
    <w:rsid w:val="688F2809"/>
    <w:rsid w:val="68AE41F3"/>
    <w:rsid w:val="68F266DC"/>
    <w:rsid w:val="692861FC"/>
    <w:rsid w:val="693037E7"/>
    <w:rsid w:val="695A5B5C"/>
    <w:rsid w:val="697F74A7"/>
    <w:rsid w:val="698C0ED7"/>
    <w:rsid w:val="699B2B73"/>
    <w:rsid w:val="69A770EA"/>
    <w:rsid w:val="69FA383C"/>
    <w:rsid w:val="6A021E17"/>
    <w:rsid w:val="6A4F71C1"/>
    <w:rsid w:val="6A563F89"/>
    <w:rsid w:val="6A6C2EB7"/>
    <w:rsid w:val="6AA80864"/>
    <w:rsid w:val="6AA90889"/>
    <w:rsid w:val="6AB9328C"/>
    <w:rsid w:val="6AED15E9"/>
    <w:rsid w:val="6AF0115C"/>
    <w:rsid w:val="6B156E29"/>
    <w:rsid w:val="6B3B6FA0"/>
    <w:rsid w:val="6B5E436A"/>
    <w:rsid w:val="6B7D189E"/>
    <w:rsid w:val="6BA007F0"/>
    <w:rsid w:val="6BB74F29"/>
    <w:rsid w:val="6BBD5648"/>
    <w:rsid w:val="6C2B6830"/>
    <w:rsid w:val="6C7E416E"/>
    <w:rsid w:val="6C912E54"/>
    <w:rsid w:val="6CAB2DE1"/>
    <w:rsid w:val="6D0A3E25"/>
    <w:rsid w:val="6D0E73EA"/>
    <w:rsid w:val="6D2F14FE"/>
    <w:rsid w:val="6D3B5643"/>
    <w:rsid w:val="6D6546FD"/>
    <w:rsid w:val="6D953261"/>
    <w:rsid w:val="6DA84EE1"/>
    <w:rsid w:val="6E1B5725"/>
    <w:rsid w:val="6E2308CA"/>
    <w:rsid w:val="6E7B1D76"/>
    <w:rsid w:val="6E811096"/>
    <w:rsid w:val="6F011566"/>
    <w:rsid w:val="6F6E592F"/>
    <w:rsid w:val="6FCB6592"/>
    <w:rsid w:val="70A402CF"/>
    <w:rsid w:val="71490590"/>
    <w:rsid w:val="7165302F"/>
    <w:rsid w:val="716D67A9"/>
    <w:rsid w:val="717F0A9B"/>
    <w:rsid w:val="719666A3"/>
    <w:rsid w:val="72076E76"/>
    <w:rsid w:val="720B58AB"/>
    <w:rsid w:val="723E5444"/>
    <w:rsid w:val="726F4AC0"/>
    <w:rsid w:val="72F56F08"/>
    <w:rsid w:val="72FD347C"/>
    <w:rsid w:val="73004BD7"/>
    <w:rsid w:val="731C5C06"/>
    <w:rsid w:val="73211019"/>
    <w:rsid w:val="73462E37"/>
    <w:rsid w:val="7365736C"/>
    <w:rsid w:val="73AF18BA"/>
    <w:rsid w:val="73C96D17"/>
    <w:rsid w:val="73EE6EFF"/>
    <w:rsid w:val="73F27731"/>
    <w:rsid w:val="74687F9F"/>
    <w:rsid w:val="74842034"/>
    <w:rsid w:val="74C374EF"/>
    <w:rsid w:val="750760F8"/>
    <w:rsid w:val="75162487"/>
    <w:rsid w:val="756B3D78"/>
    <w:rsid w:val="761210AA"/>
    <w:rsid w:val="761A1D74"/>
    <w:rsid w:val="767C5C18"/>
    <w:rsid w:val="769D0054"/>
    <w:rsid w:val="76C11445"/>
    <w:rsid w:val="774D5183"/>
    <w:rsid w:val="776B6348"/>
    <w:rsid w:val="77A05FF6"/>
    <w:rsid w:val="77AC3764"/>
    <w:rsid w:val="77DF3816"/>
    <w:rsid w:val="77EA63A3"/>
    <w:rsid w:val="77F3155B"/>
    <w:rsid w:val="78503AFC"/>
    <w:rsid w:val="78797974"/>
    <w:rsid w:val="7945193E"/>
    <w:rsid w:val="797B2BE8"/>
    <w:rsid w:val="799F5CAA"/>
    <w:rsid w:val="79C16D88"/>
    <w:rsid w:val="79C55BAD"/>
    <w:rsid w:val="79D67130"/>
    <w:rsid w:val="79D70E4C"/>
    <w:rsid w:val="79EB0AE8"/>
    <w:rsid w:val="7A44619D"/>
    <w:rsid w:val="7AC13FB3"/>
    <w:rsid w:val="7C2408DA"/>
    <w:rsid w:val="7C584AB6"/>
    <w:rsid w:val="7C8901FC"/>
    <w:rsid w:val="7CB81C44"/>
    <w:rsid w:val="7CE10A11"/>
    <w:rsid w:val="7CEC5144"/>
    <w:rsid w:val="7D262131"/>
    <w:rsid w:val="7D916B14"/>
    <w:rsid w:val="7DE24624"/>
    <w:rsid w:val="7DF1189C"/>
    <w:rsid w:val="7DFA3191"/>
    <w:rsid w:val="7E387F4E"/>
    <w:rsid w:val="7E3D449D"/>
    <w:rsid w:val="7E41747D"/>
    <w:rsid w:val="7E525F40"/>
    <w:rsid w:val="7EAE7C4B"/>
    <w:rsid w:val="7EB47782"/>
    <w:rsid w:val="7EDE44E4"/>
    <w:rsid w:val="7EE81588"/>
    <w:rsid w:val="7EFC0521"/>
    <w:rsid w:val="7F082B8F"/>
    <w:rsid w:val="7F0A2441"/>
    <w:rsid w:val="7F755508"/>
    <w:rsid w:val="7FAF78C9"/>
    <w:rsid w:val="7FBB2973"/>
    <w:rsid w:val="7FFF7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803</Words>
  <Characters>4583</Characters>
  <Lines>38</Lines>
  <Paragraphs>10</Paragraphs>
  <TotalTime>0</TotalTime>
  <ScaleCrop>false</ScaleCrop>
  <LinksUpToDate>false</LinksUpToDate>
  <CharactersWithSpaces>5376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2022-12-05T11:04:40Z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