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64" w:rsidRDefault="00D73C6B">
      <w:pPr>
        <w:rPr>
          <w:rFonts w:ascii="仿宋" w:eastAsia="仿宋" w:hAnsi="仿宋"/>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年部门预算信息公开模板</w:t>
      </w:r>
    </w:p>
    <w:p w:rsidR="00A24764" w:rsidRDefault="00D73C6B">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D73C6B">
      <w:pPr>
        <w:jc w:val="center"/>
        <w:rPr>
          <w:rFonts w:ascii="方正小标宋简体" w:eastAsia="方正小标宋简体" w:hAnsi="仿宋"/>
          <w:sz w:val="44"/>
          <w:szCs w:val="44"/>
        </w:rPr>
      </w:pPr>
      <w:r>
        <w:rPr>
          <w:rFonts w:ascii="方正小标宋简体" w:eastAsia="方正小标宋简体" w:hAnsi="仿宋" w:hint="eastAsia"/>
          <w:sz w:val="44"/>
          <w:szCs w:val="44"/>
        </w:rPr>
        <w:t>农业农村局2021年度部门预算</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D73C6B">
      <w:pPr>
        <w:jc w:val="center"/>
        <w:rPr>
          <w:rFonts w:ascii="仿宋" w:eastAsia="仿宋" w:hAnsi="仿宋"/>
          <w:sz w:val="32"/>
          <w:szCs w:val="32"/>
        </w:rPr>
      </w:pPr>
      <w:r>
        <w:rPr>
          <w:rFonts w:ascii="仿宋" w:eastAsia="仿宋" w:hAnsi="仿宋" w:hint="eastAsia"/>
          <w:sz w:val="32"/>
          <w:szCs w:val="32"/>
        </w:rPr>
        <w:t>2021年</w:t>
      </w:r>
      <w:r w:rsidR="005D66D7">
        <w:rPr>
          <w:rFonts w:ascii="仿宋" w:eastAsia="仿宋" w:hAnsi="仿宋" w:hint="eastAsia"/>
          <w:sz w:val="32"/>
          <w:szCs w:val="32"/>
        </w:rPr>
        <w:t>2</w:t>
      </w:r>
      <w:r>
        <w:rPr>
          <w:rFonts w:ascii="仿宋" w:eastAsia="仿宋" w:hAnsi="仿宋" w:hint="eastAsia"/>
          <w:sz w:val="32"/>
          <w:szCs w:val="32"/>
        </w:rPr>
        <w:t>月1</w:t>
      </w:r>
      <w:r w:rsidR="001D39E8">
        <w:rPr>
          <w:rFonts w:ascii="仿宋" w:eastAsia="仿宋" w:hAnsi="仿宋" w:hint="eastAsia"/>
          <w:sz w:val="32"/>
          <w:szCs w:val="32"/>
        </w:rPr>
        <w:t>5</w:t>
      </w:r>
      <w:r>
        <w:rPr>
          <w:rFonts w:ascii="仿宋" w:eastAsia="仿宋" w:hAnsi="仿宋" w:hint="eastAsia"/>
          <w:sz w:val="32"/>
          <w:szCs w:val="32"/>
        </w:rPr>
        <w:t>日</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D73C6B">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rsidR="00A24764" w:rsidRDefault="00A24764">
      <w:pPr>
        <w:rPr>
          <w:rFonts w:ascii="仿宋" w:eastAsia="仿宋" w:hAnsi="仿宋"/>
          <w:sz w:val="32"/>
          <w:szCs w:val="32"/>
        </w:rPr>
      </w:pPr>
    </w:p>
    <w:p w:rsidR="00A24764" w:rsidRDefault="00D73C6B">
      <w:pPr>
        <w:rPr>
          <w:rFonts w:ascii="方正小标宋简体" w:eastAsia="方正小标宋简体" w:hAnsi="仿宋"/>
          <w:sz w:val="32"/>
          <w:szCs w:val="32"/>
        </w:rPr>
      </w:pPr>
      <w:r>
        <w:rPr>
          <w:rFonts w:ascii="方正小标宋简体" w:eastAsia="方正小标宋简体" w:hAnsi="仿宋" w:hint="eastAsia"/>
          <w:sz w:val="32"/>
          <w:szCs w:val="32"/>
        </w:rPr>
        <w:t>第一部分  农业农村局概况</w:t>
      </w:r>
    </w:p>
    <w:p w:rsidR="00A24764" w:rsidRDefault="00D73C6B">
      <w:pPr>
        <w:rPr>
          <w:rFonts w:ascii="黑体" w:eastAsia="黑体" w:hAnsi="黑体"/>
          <w:sz w:val="32"/>
          <w:szCs w:val="32"/>
        </w:rPr>
      </w:pPr>
      <w:r>
        <w:rPr>
          <w:rFonts w:ascii="黑体" w:eastAsia="黑体" w:hAnsi="黑体" w:hint="eastAsia"/>
          <w:sz w:val="32"/>
          <w:szCs w:val="32"/>
        </w:rPr>
        <w:t>一、主要职能</w:t>
      </w:r>
    </w:p>
    <w:p w:rsidR="00A24764" w:rsidRDefault="00D73C6B">
      <w:pPr>
        <w:rPr>
          <w:rFonts w:ascii="黑体" w:eastAsia="黑体" w:hAnsi="黑体"/>
          <w:sz w:val="32"/>
          <w:szCs w:val="32"/>
        </w:rPr>
      </w:pPr>
      <w:r>
        <w:rPr>
          <w:rFonts w:ascii="黑体" w:eastAsia="黑体" w:hAnsi="黑体" w:hint="eastAsia"/>
          <w:sz w:val="32"/>
          <w:szCs w:val="32"/>
        </w:rPr>
        <w:t>二、部门预算单位构成</w:t>
      </w:r>
    </w:p>
    <w:p w:rsidR="00A24764" w:rsidRDefault="00D73C6B">
      <w:pPr>
        <w:rPr>
          <w:rFonts w:ascii="方正小标宋简体" w:eastAsia="方正小标宋简体" w:hAnsi="仿宋"/>
          <w:sz w:val="32"/>
          <w:szCs w:val="32"/>
        </w:rPr>
      </w:pPr>
      <w:r>
        <w:rPr>
          <w:rFonts w:ascii="方正小标宋简体" w:eastAsia="方正小标宋简体" w:hAnsi="仿宋" w:hint="eastAsia"/>
          <w:sz w:val="32"/>
          <w:szCs w:val="32"/>
        </w:rPr>
        <w:t>第二部分  农业农村局2021年度部门预算明细表</w:t>
      </w:r>
    </w:p>
    <w:p w:rsidR="00A24764" w:rsidRDefault="00D73C6B">
      <w:pPr>
        <w:rPr>
          <w:rFonts w:ascii="黑体" w:eastAsia="黑体" w:hAnsi="黑体"/>
          <w:sz w:val="32"/>
          <w:szCs w:val="32"/>
        </w:rPr>
      </w:pPr>
      <w:r>
        <w:rPr>
          <w:rFonts w:ascii="黑体" w:eastAsia="黑体" w:hAnsi="黑体" w:hint="eastAsia"/>
          <w:sz w:val="32"/>
          <w:szCs w:val="32"/>
        </w:rPr>
        <w:t>一、部门收支总体情况表</w:t>
      </w:r>
    </w:p>
    <w:p w:rsidR="00A24764" w:rsidRDefault="00D73C6B">
      <w:pPr>
        <w:rPr>
          <w:rFonts w:ascii="黑体" w:eastAsia="黑体" w:hAnsi="黑体"/>
          <w:sz w:val="32"/>
          <w:szCs w:val="32"/>
        </w:rPr>
      </w:pPr>
      <w:r>
        <w:rPr>
          <w:rFonts w:ascii="黑体" w:eastAsia="黑体" w:hAnsi="黑体" w:hint="eastAsia"/>
          <w:sz w:val="32"/>
          <w:szCs w:val="32"/>
        </w:rPr>
        <w:t>二、部门收入总体情况表</w:t>
      </w:r>
    </w:p>
    <w:p w:rsidR="00A24764" w:rsidRDefault="00D73C6B">
      <w:pPr>
        <w:rPr>
          <w:rFonts w:ascii="黑体" w:eastAsia="黑体" w:hAnsi="黑体"/>
          <w:sz w:val="32"/>
          <w:szCs w:val="32"/>
        </w:rPr>
      </w:pPr>
      <w:r>
        <w:rPr>
          <w:rFonts w:ascii="黑体" w:eastAsia="黑体" w:hAnsi="黑体" w:hint="eastAsia"/>
          <w:sz w:val="32"/>
          <w:szCs w:val="32"/>
        </w:rPr>
        <w:t>三、部门支出总体情况表</w:t>
      </w:r>
    </w:p>
    <w:p w:rsidR="00A24764" w:rsidRDefault="00D73C6B">
      <w:pPr>
        <w:rPr>
          <w:rFonts w:ascii="黑体" w:eastAsia="黑体" w:hAnsi="黑体"/>
          <w:sz w:val="32"/>
          <w:szCs w:val="32"/>
        </w:rPr>
      </w:pPr>
      <w:r>
        <w:rPr>
          <w:rFonts w:ascii="黑体" w:eastAsia="黑体" w:hAnsi="黑体" w:hint="eastAsia"/>
          <w:sz w:val="32"/>
          <w:szCs w:val="32"/>
        </w:rPr>
        <w:t>四、财政拨款收支总体情况表</w:t>
      </w:r>
    </w:p>
    <w:p w:rsidR="00A24764" w:rsidRDefault="00D73C6B">
      <w:pPr>
        <w:rPr>
          <w:rFonts w:ascii="黑体" w:eastAsia="黑体" w:hAnsi="黑体"/>
          <w:sz w:val="32"/>
          <w:szCs w:val="32"/>
        </w:rPr>
      </w:pPr>
      <w:r>
        <w:rPr>
          <w:rFonts w:ascii="黑体" w:eastAsia="黑体" w:hAnsi="黑体" w:hint="eastAsia"/>
          <w:sz w:val="32"/>
          <w:szCs w:val="32"/>
        </w:rPr>
        <w:t>五、一般公共预算支出情况表（按功能分类科目）</w:t>
      </w:r>
    </w:p>
    <w:p w:rsidR="00A24764" w:rsidRDefault="00D73C6B">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A24764" w:rsidRDefault="00D73C6B">
      <w:pPr>
        <w:rPr>
          <w:rFonts w:ascii="黑体" w:eastAsia="黑体" w:hAnsi="黑体"/>
          <w:sz w:val="32"/>
          <w:szCs w:val="32"/>
        </w:rPr>
      </w:pPr>
      <w:r>
        <w:rPr>
          <w:rFonts w:ascii="黑体" w:eastAsia="黑体" w:hAnsi="黑体" w:hint="eastAsia"/>
          <w:sz w:val="32"/>
          <w:szCs w:val="32"/>
        </w:rPr>
        <w:t>七、一般公共预算“三公”经费支出情况表</w:t>
      </w:r>
    </w:p>
    <w:p w:rsidR="00A24764" w:rsidRDefault="00D73C6B">
      <w:pPr>
        <w:rPr>
          <w:rFonts w:ascii="黑体" w:eastAsia="黑体" w:hAnsi="黑体"/>
          <w:sz w:val="32"/>
          <w:szCs w:val="32"/>
        </w:rPr>
      </w:pPr>
      <w:r>
        <w:rPr>
          <w:rFonts w:ascii="黑体" w:eastAsia="黑体" w:hAnsi="黑体" w:hint="eastAsia"/>
          <w:sz w:val="32"/>
          <w:szCs w:val="32"/>
        </w:rPr>
        <w:t>八、政府性基金“三公”经费支出情况表</w:t>
      </w:r>
    </w:p>
    <w:p w:rsidR="00A24764" w:rsidRDefault="00D73C6B">
      <w:pPr>
        <w:rPr>
          <w:rFonts w:ascii="黑体" w:eastAsia="黑体" w:hAnsi="黑体"/>
          <w:sz w:val="32"/>
          <w:szCs w:val="32"/>
        </w:rPr>
      </w:pPr>
      <w:r>
        <w:rPr>
          <w:rFonts w:ascii="黑体" w:eastAsia="黑体" w:hAnsi="黑体" w:hint="eastAsia"/>
          <w:sz w:val="32"/>
          <w:szCs w:val="32"/>
        </w:rPr>
        <w:t>九、政府性基金预算支出情况表</w:t>
      </w:r>
    </w:p>
    <w:p w:rsidR="00A24764" w:rsidRDefault="00D73C6B">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A24764" w:rsidRDefault="00D73C6B">
      <w:pPr>
        <w:rPr>
          <w:rFonts w:ascii="黑体" w:eastAsia="黑体" w:hAnsi="黑体"/>
          <w:sz w:val="32"/>
          <w:szCs w:val="32"/>
        </w:rPr>
      </w:pPr>
      <w:r>
        <w:rPr>
          <w:rFonts w:ascii="黑体" w:eastAsia="黑体" w:hAnsi="黑体" w:hint="eastAsia"/>
          <w:sz w:val="32"/>
          <w:szCs w:val="32"/>
        </w:rPr>
        <w:t>十一、项目支出绩效表</w:t>
      </w:r>
    </w:p>
    <w:p w:rsidR="00A24764" w:rsidRDefault="00D73C6B">
      <w:pPr>
        <w:rPr>
          <w:rFonts w:ascii="方正小标宋简体" w:eastAsia="方正小标宋简体" w:hAnsi="仿宋"/>
          <w:sz w:val="32"/>
          <w:szCs w:val="32"/>
        </w:rPr>
      </w:pPr>
      <w:r>
        <w:rPr>
          <w:rFonts w:ascii="方正小标宋简体" w:eastAsia="方正小标宋简体" w:hAnsi="仿宋" w:hint="eastAsia"/>
          <w:sz w:val="32"/>
          <w:szCs w:val="32"/>
        </w:rPr>
        <w:t>第三部分 农业农村局2021年度部门预算数据分析</w:t>
      </w:r>
    </w:p>
    <w:p w:rsidR="00A24764" w:rsidRDefault="00D73C6B">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A24764" w:rsidRDefault="00A24764">
      <w:pPr>
        <w:jc w:val="center"/>
        <w:rPr>
          <w:rFonts w:ascii="方正小标宋简体" w:eastAsia="方正小标宋简体"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农业农村局概况</w:t>
      </w:r>
    </w:p>
    <w:p w:rsidR="00A24764" w:rsidRDefault="00A24764">
      <w:pPr>
        <w:rPr>
          <w:rFonts w:ascii="仿宋" w:eastAsia="仿宋" w:hAnsi="仿宋"/>
          <w:sz w:val="32"/>
          <w:szCs w:val="32"/>
        </w:rPr>
      </w:pPr>
    </w:p>
    <w:p w:rsidR="00A24764" w:rsidRDefault="00D73C6B">
      <w:pPr>
        <w:rPr>
          <w:rFonts w:ascii="黑体" w:eastAsia="黑体" w:hAnsi="黑体"/>
          <w:sz w:val="32"/>
          <w:szCs w:val="32"/>
        </w:rPr>
      </w:pPr>
      <w:r>
        <w:rPr>
          <w:rFonts w:ascii="黑体" w:eastAsia="黑体" w:hAnsi="黑体" w:hint="eastAsia"/>
          <w:sz w:val="32"/>
          <w:szCs w:val="32"/>
        </w:rPr>
        <w:t>一、主要职能</w:t>
      </w:r>
    </w:p>
    <w:p w:rsidR="00A24764" w:rsidRDefault="00D73C6B">
      <w:pPr>
        <w:spacing w:line="560" w:lineRule="exact"/>
        <w:ind w:firstLineChars="225" w:firstLine="720"/>
        <w:rPr>
          <w:rFonts w:ascii="仿宋_GB2312" w:eastAsia="仿宋_GB2312"/>
          <w:sz w:val="32"/>
          <w:szCs w:val="32"/>
        </w:rPr>
      </w:pPr>
      <w:r>
        <w:rPr>
          <w:rFonts w:ascii="仿宋_GB2312" w:eastAsia="仿宋_GB2312" w:hint="eastAsia"/>
          <w:sz w:val="32"/>
          <w:szCs w:val="32"/>
        </w:rPr>
        <w:t>（一）贯彻执行国家有关农牧业和农村经济工作的方针政策和法规，拟订种植业、畜牧业、渔业、农业机械化、乡镇企业等农牧业各产业（以下简称农牧业）和农村经济发展政策、发展战略、发展规划并指导实施。提出农村改革和发展重大问题的政策建议；参与涉农财税、价格、金融保险、进出口等政策制定；组织起草相关地方性法规草案和规章草案，推进农牧业依法行政。</w:t>
      </w:r>
    </w:p>
    <w:p w:rsidR="00A24764" w:rsidRDefault="00D73C6B">
      <w:pPr>
        <w:spacing w:line="560" w:lineRule="exact"/>
        <w:ind w:firstLineChars="225" w:firstLine="720"/>
        <w:rPr>
          <w:rFonts w:ascii="仿宋_GB2312" w:eastAsia="仿宋_GB2312"/>
          <w:sz w:val="32"/>
          <w:szCs w:val="32"/>
        </w:rPr>
      </w:pPr>
      <w:r>
        <w:rPr>
          <w:rFonts w:ascii="仿宋_GB2312" w:eastAsia="仿宋_GB2312" w:hint="eastAsia"/>
          <w:sz w:val="32"/>
          <w:szCs w:val="32"/>
        </w:rPr>
        <w:t>（二）承担完善农村经营管理体制的责任；提出深化农村经济体制改革和稳定完善农村基本经营制度的政策建议。指导农村土地承包、耕地草场使用权流转和承包纠纷仲裁管理；指导、监督减轻农牧民负担和农牧民筹资筹劳管理工作；指导农村集体资产和财务管理；拟订农牧业产业化经营的发展规划与政策并组织实施；指导、扶持农牧业社会化服务体系、农村合作经济组织和农产品行业协会的建设与发展。</w:t>
      </w:r>
    </w:p>
    <w:p w:rsidR="00A24764" w:rsidRDefault="00D73C6B">
      <w:pPr>
        <w:spacing w:line="560" w:lineRule="exact"/>
        <w:ind w:firstLineChars="225" w:firstLine="720"/>
        <w:rPr>
          <w:rFonts w:ascii="仿宋_GB2312" w:eastAsia="仿宋_GB2312"/>
          <w:sz w:val="32"/>
          <w:szCs w:val="32"/>
        </w:rPr>
      </w:pPr>
      <w:r>
        <w:rPr>
          <w:rFonts w:ascii="仿宋_GB2312" w:eastAsia="仿宋_GB2312" w:hint="eastAsia"/>
          <w:sz w:val="32"/>
          <w:szCs w:val="32"/>
        </w:rPr>
        <w:t>（三）指导粮食等主要农畜产品生产；落实促进农牧业生产发展的相关政策措施，引导农牧业产业结构调整和产品品质的改善；会同有关部门指导农牧业标准化、规模化生产；提出农牧业固定资产投资规模和方向、县级财政性资金安排</w:t>
      </w:r>
      <w:r>
        <w:rPr>
          <w:rFonts w:ascii="仿宋_GB2312" w:eastAsia="仿宋_GB2312" w:hint="eastAsia"/>
          <w:sz w:val="32"/>
          <w:szCs w:val="32"/>
        </w:rPr>
        <w:lastRenderedPageBreak/>
        <w:t>的建议，按县政府规定权限审批、核准全县规划内和年度计划规模内农牧区生产固定资产投资项目；提出扶持农牧业发展的财政政策和项目建议，经批准后会同有关部门共同制定实施方案并指导实施。</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四）促进农牧业产前、产中、产后一体化发展，拟订促进农畜产品加工业发展政策、规划并组织实施；研究提出农牧业产业保护政策建议；指导农畜产品加工业结构调整、技术创新和服务体系建设；培育、保护和发展农畜产品品牌。</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五）承担提升农畜产品质量安全水平的责任；负责农畜产品质量安全监测，开展农畜产品质量安全风险评估，发布有关农畜产品质量安全状况信息；组织实施国家和自治区及地区农牧业转基因生物安全评价标准和技术规范，负责农牧业转基因生物生产加工许可工作；参与拟订地方农畜产品质量安全标准并会同有关部门组织实施；指导农畜产品检验检测体系建设；组织农畜产品质量安全的监督管理。</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六）组织、协调农牧业生产资料市场体系建设；依法开展农作物种子（种苗）、草种、种畜禽、农药、兽药、饲料、添加剂等农牧业投入品的许可及监督管理；指导农业机械化发展和农机安全监理；依法负责渔船、渔机、网具的监督管理。</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七）负责农作物重大病虫害防治和动物重大疫病防控；会同有关部门拟订动植物防疫检疫政策措施并指导实施，指导动植物防疫和检疫体系建设；组织、监督对全县动植物的防疫检疫工作，发布疫情并组织扑灭；组织植物检疫</w:t>
      </w:r>
      <w:r>
        <w:rPr>
          <w:rFonts w:ascii="仿宋_GB2312" w:eastAsia="仿宋_GB2312" w:hint="eastAsia"/>
          <w:sz w:val="32"/>
          <w:szCs w:val="32"/>
        </w:rPr>
        <w:lastRenderedPageBreak/>
        <w:t>性有害物普查；按权限承担境内外引进农作物种子（种苗）检疫审批工作；组织兽医医政、兽药药政药检工作；负责执业兽医的管理工作。</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（八）承担农牧业防灾减灾责任；监测、发布农牧业灾情，组织种子、化肥等救灾物资储备和调拨，提出生产救灾资金安排建议，指导救灾和灾后恢复生产。</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（九）管理、发布农牧业经济信息和农畜产品市场信息，监测分析农牧业、农村经济运行，开展农牧业统计工作。负责农牧业信息体系建设，指导农牧业信息服务。</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十）实施科教兴农战略；贯彻落实国家及自治区农牧业技术推广规划、计划，制定有关政策和措施；会同有关部门组织农牧业科技创新体系和农牧业产业技术体系建设；组织实施农牧业技术推广；指导农牧业技术推广体系改革与建设；负责农牧业植物新品种保护，负责农牧业转基因生物安全监督管理；参与实施农村实用人才培训工作，协助有关部门承担农村劳动力转移就业培训工作。</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十一）组织农牧业资源区划工作；指导农用地、渔业水域、草原以及农牧业生物物种资源的保护和管理；负责水生野生动植物保护工作；依法承担耕地质量管理工作；运用工程设施、农艺、农机、生物等措施发展节水农牧业。</w:t>
      </w:r>
    </w:p>
    <w:p w:rsidR="00A24764" w:rsidRDefault="00D73C6B">
      <w:pPr>
        <w:spacing w:line="560" w:lineRule="exact"/>
        <w:ind w:firstLineChars="200" w:firstLine="640"/>
        <w:rPr>
          <w:rFonts w:ascii="仿宋_GB2312" w:eastAsia="仿宋_GB2312"/>
          <w:sz w:val="32"/>
          <w:szCs w:val="32"/>
        </w:rPr>
      </w:pPr>
      <w:r>
        <w:rPr>
          <w:rFonts w:ascii="仿宋_GB2312" w:eastAsia="仿宋_GB2312" w:hint="eastAsia"/>
          <w:sz w:val="32"/>
          <w:szCs w:val="32"/>
        </w:rPr>
        <w:t>（十二）制定并实施农牧业生态建设规划；指导农村可再生能源综合开发与利用；指导农牧业生物产业发展和农牧业农村节能减排；承担指导农牧业面源污染治理有关工作；划定农畜产品禁止生产区域；指导生态农牧业、循环农牧业</w:t>
      </w:r>
      <w:r>
        <w:rPr>
          <w:rFonts w:ascii="仿宋_GB2312" w:eastAsia="仿宋_GB2312" w:hint="eastAsia"/>
          <w:sz w:val="32"/>
          <w:szCs w:val="32"/>
        </w:rPr>
        <w:lastRenderedPageBreak/>
        <w:t>的发展；指导冬虫夏草采集的监督管理工作；牵头管理外来物种；负责农村实用项目的申报、推广及使用工作。</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（十三）贯彻执行国家、自治区及地区关于科技工作的方针、政策和法律法规；牵头拟订全县科技发展规划和政策，拟订相关地方性法规草案和规章草案。</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（十四）负责统筹协调前沿技术研究、重大社会公益性技术研究及关键技术、共性技术研究；牵头组织国民经济与社会发展重要领域的重大关键技术攻关。</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（十五）会同有关部门组织科技专项实施中的方案论证、综合平衡、评估验收和制定相关配套政策，对科技专项实施中的重大调整提出建议。</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（十六）会同有关部门拟订重大科研基地建设规划，提出科研条件保障规划和政策建议，推进全县科技基础条件平台建设和科技资源共享。</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（十七）会同有关部门拟订高新技术产业化政策，推动高新技术产业化相关技术服务体系建设。负责全县星火计划、火炬计划等政策引导类科技计划的制定并指导实施。</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（十八）组织拟订全县科技促进农牧区和社会发展的相关政策、措施和办法，促进以改善民生为重点的农村建设和社会建设。</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（十九）会同有关部门拟订促进产学研结合的相关政策、科技成果推广政策，指导科技成果转化工作，组织相关重大科技成果应用示范，推动企业自主创新能力建设。</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（二十）提出科技体制改革政策和重大措施建议，推进</w:t>
      </w:r>
      <w:r>
        <w:rPr>
          <w:rFonts w:ascii="仿宋_GB2312" w:eastAsia="仿宋_GB2312" w:hint="eastAsia"/>
          <w:sz w:val="32"/>
        </w:rPr>
        <w:lastRenderedPageBreak/>
        <w:t>科技体制改革工作；负责自治区科学技术奖推荐、初审等组织工作；参与拟订全县科技人才队伍建设规划；拟订科普规划、政策和科普工作计划并组织实施；协助地区完成科技成果的管理、评价、鉴定等工作；负责科技保密、评估和统计等管理工作。</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（二十一）负责归口管理的各类科技经费预算、决算及经费使用的监督管理；会同有关部门提出科技资源合理配置的重大政策和措施建议，优化科技资源配置。</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二十二）负责组织协调全县保护知识产权工作，推动知识产权保护工作体系建设；会同有关部门依法处理、调解侵犯专利的纠纷案件以及查处假冒专利行为，会同有关部门指导和规范知识产权无形资产评估工作。</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（二十三）组织指导科技方面的对外合作与交流，组织开展重大科技合作项目及政府间科技合作协议。</w:t>
      </w:r>
    </w:p>
    <w:p w:rsidR="00A24764" w:rsidRDefault="00D73C6B">
      <w:pPr>
        <w:spacing w:line="560" w:lineRule="exact"/>
        <w:ind w:firstLineChars="200" w:firstLine="640"/>
        <w:textAlignment w:val="baseline"/>
        <w:rPr>
          <w:rFonts w:ascii="仿宋_GB2312" w:eastAsia="仿宋_GB2312"/>
          <w:sz w:val="32"/>
        </w:rPr>
      </w:pPr>
      <w:r>
        <w:rPr>
          <w:rFonts w:ascii="仿宋_GB2312" w:eastAsia="仿宋_GB2312" w:hint="eastAsia"/>
          <w:sz w:val="32"/>
        </w:rPr>
        <w:t>（二十四）加强宏观指导科技开发、合作交流和服务工作。</w:t>
      </w:r>
    </w:p>
    <w:p w:rsidR="00A24764" w:rsidRDefault="00D73C6B">
      <w:pPr>
        <w:shd w:val="clear" w:color="auto" w:fill="FFFFFF"/>
        <w:spacing w:line="560" w:lineRule="exact"/>
        <w:ind w:firstLineChars="200" w:firstLine="640"/>
        <w:rPr>
          <w:rFonts w:ascii="仿宋_GB2312" w:eastAsia="仿宋_GB2312" w:hAnsi="华文仿宋" w:cs="宋体"/>
          <w:color w:val="000000"/>
          <w:sz w:val="32"/>
          <w:szCs w:val="32"/>
        </w:rPr>
      </w:pPr>
      <w:r>
        <w:rPr>
          <w:rFonts w:ascii="仿宋_GB2312" w:eastAsia="仿宋_GB2312" w:hAnsi="华文仿宋" w:cs="宋体" w:hint="eastAsia"/>
          <w:color w:val="000000"/>
          <w:sz w:val="32"/>
          <w:szCs w:val="32"/>
        </w:rPr>
        <w:t>（二十五）完成县政府交办的其他事项。</w:t>
      </w:r>
    </w:p>
    <w:p w:rsidR="00A24764" w:rsidRDefault="00A24764">
      <w:pPr>
        <w:ind w:firstLineChars="200" w:firstLine="640"/>
        <w:rPr>
          <w:rFonts w:ascii="仿宋" w:eastAsia="仿宋" w:hAnsi="仿宋"/>
          <w:sz w:val="32"/>
          <w:szCs w:val="32"/>
        </w:rPr>
      </w:pPr>
    </w:p>
    <w:p w:rsidR="00A24764" w:rsidRDefault="00D73C6B">
      <w:pPr>
        <w:rPr>
          <w:rFonts w:ascii="黑体" w:eastAsia="黑体" w:hAnsi="黑体"/>
          <w:sz w:val="32"/>
          <w:szCs w:val="32"/>
        </w:rPr>
      </w:pPr>
      <w:r>
        <w:rPr>
          <w:rFonts w:ascii="黑体" w:eastAsia="黑体" w:hAnsi="黑体" w:hint="eastAsia"/>
          <w:sz w:val="32"/>
          <w:szCs w:val="32"/>
        </w:rPr>
        <w:t>二、部门预算单位构成</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纳入本部门2021年部门预算编制范围的二级预算单位包括：农技推广服务站、兽防站（含乡镇兽防）。</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A24764" w:rsidRDefault="00A24764">
      <w:pPr>
        <w:jc w:val="center"/>
        <w:rPr>
          <w:rFonts w:ascii="方正小标宋简体" w:eastAsia="方正小标宋简体"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农业农村局2021年度预算明细表</w:t>
      </w: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jc w:val="center"/>
        <w:rPr>
          <w:rFonts w:ascii="黑体" w:eastAsia="黑体" w:hAnsi="黑体"/>
          <w:sz w:val="32"/>
          <w:szCs w:val="32"/>
        </w:rPr>
      </w:pPr>
    </w:p>
    <w:p w:rsidR="00A24764" w:rsidRDefault="00A24764">
      <w:pPr>
        <w:jc w:val="center"/>
        <w:rPr>
          <w:rFonts w:ascii="黑体" w:eastAsia="黑体" w:hAnsi="黑体"/>
          <w:sz w:val="32"/>
          <w:szCs w:val="32"/>
        </w:rPr>
      </w:pPr>
    </w:p>
    <w:p w:rsidR="00A24764" w:rsidRDefault="00A24764">
      <w:pPr>
        <w:jc w:val="center"/>
        <w:rPr>
          <w:rFonts w:ascii="黑体" w:eastAsia="黑体" w:hAnsi="黑体"/>
          <w:sz w:val="32"/>
          <w:szCs w:val="32"/>
        </w:rPr>
      </w:pPr>
    </w:p>
    <w:p w:rsidR="00A24764" w:rsidRDefault="00A24764">
      <w:pPr>
        <w:jc w:val="center"/>
        <w:rPr>
          <w:rFonts w:ascii="黑体" w:eastAsia="黑体" w:hAnsi="黑体"/>
          <w:sz w:val="32"/>
          <w:szCs w:val="32"/>
        </w:rPr>
      </w:pPr>
    </w:p>
    <w:p w:rsidR="00A24764" w:rsidRDefault="00A24764">
      <w:pPr>
        <w:jc w:val="center"/>
        <w:rPr>
          <w:rFonts w:ascii="黑体" w:eastAsia="黑体" w:hAnsi="黑体"/>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A24764" w:rsidRDefault="00A24764">
      <w:pPr>
        <w:jc w:val="center"/>
        <w:rPr>
          <w:rFonts w:ascii="方正小标宋简体" w:eastAsia="方正小标宋简体"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农业农村局（部门）2021年度部门预算数据分析</w:t>
      </w:r>
    </w:p>
    <w:p w:rsidR="00A24764" w:rsidRDefault="00A24764">
      <w:pPr>
        <w:jc w:val="center"/>
        <w:rPr>
          <w:rFonts w:ascii="黑体" w:eastAsia="黑体" w:hAnsi="黑体"/>
          <w:sz w:val="32"/>
          <w:szCs w:val="32"/>
        </w:rPr>
      </w:pPr>
    </w:p>
    <w:p w:rsidR="00A24764" w:rsidRDefault="00D73C6B">
      <w:pPr>
        <w:rPr>
          <w:rFonts w:ascii="黑体" w:eastAsia="黑体" w:hAnsi="黑体"/>
          <w:sz w:val="32"/>
          <w:szCs w:val="32"/>
        </w:rPr>
      </w:pPr>
      <w:r>
        <w:rPr>
          <w:rFonts w:ascii="黑体" w:eastAsia="黑体" w:hAnsi="黑体" w:hint="eastAsia"/>
          <w:sz w:val="32"/>
          <w:szCs w:val="32"/>
        </w:rPr>
        <w:t>一、2021年部门收支总表的说明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2021年收支总预算</w:t>
      </w:r>
      <w:r>
        <w:rPr>
          <w:rFonts w:ascii="仿宋" w:eastAsia="仿宋" w:hAnsi="仿宋" w:hint="eastAsia"/>
          <w:sz w:val="32"/>
          <w:szCs w:val="32"/>
          <w:u w:val="single"/>
        </w:rPr>
        <w:t>20379.88</w:t>
      </w:r>
      <w:r>
        <w:rPr>
          <w:rFonts w:ascii="仿宋" w:eastAsia="仿宋" w:hAnsi="仿宋" w:hint="eastAsia"/>
          <w:sz w:val="32"/>
          <w:szCs w:val="32"/>
        </w:rPr>
        <w:t>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rsidR="00A24764" w:rsidRDefault="00D73C6B">
      <w:pPr>
        <w:rPr>
          <w:rFonts w:ascii="黑体" w:eastAsia="黑体" w:hAnsi="黑体"/>
          <w:sz w:val="32"/>
          <w:szCs w:val="32"/>
        </w:rPr>
      </w:pPr>
      <w:r>
        <w:rPr>
          <w:rFonts w:ascii="黑体" w:eastAsia="黑体" w:hAnsi="黑体" w:hint="eastAsia"/>
          <w:sz w:val="32"/>
          <w:szCs w:val="32"/>
        </w:rPr>
        <w:t>二、2021年度部门收入总表的说明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20379.88</w:t>
      </w:r>
      <w:r>
        <w:rPr>
          <w:rFonts w:ascii="仿宋" w:eastAsia="仿宋" w:hAnsi="仿宋" w:hint="eastAsia"/>
          <w:sz w:val="32"/>
          <w:szCs w:val="32"/>
        </w:rPr>
        <w:t>万元，其中：上年结转</w:t>
      </w:r>
      <w:r>
        <w:rPr>
          <w:rFonts w:ascii="仿宋" w:eastAsia="仿宋" w:hAnsi="仿宋" w:hint="eastAsia"/>
          <w:sz w:val="32"/>
          <w:szCs w:val="32"/>
          <w:u w:val="single"/>
        </w:rPr>
        <w:t>19332.22</w:t>
      </w:r>
      <w:r>
        <w:rPr>
          <w:rFonts w:ascii="仿宋" w:eastAsia="仿宋" w:hAnsi="仿宋" w:hint="eastAsia"/>
          <w:sz w:val="32"/>
          <w:szCs w:val="32"/>
        </w:rPr>
        <w:t>万元， 占</w:t>
      </w:r>
      <w:r>
        <w:rPr>
          <w:rFonts w:ascii="仿宋" w:eastAsia="仿宋" w:hAnsi="仿宋" w:hint="eastAsia"/>
          <w:sz w:val="32"/>
          <w:szCs w:val="32"/>
          <w:u w:val="single"/>
        </w:rPr>
        <w:t>94.86</w:t>
      </w:r>
      <w:r>
        <w:rPr>
          <w:rFonts w:ascii="仿宋" w:eastAsia="仿宋" w:hAnsi="仿宋" w:hint="eastAsia"/>
          <w:sz w:val="32"/>
          <w:szCs w:val="32"/>
        </w:rPr>
        <w:t>%；一般公共预算拨款收入</w:t>
      </w:r>
      <w:r>
        <w:rPr>
          <w:rFonts w:ascii="仿宋" w:eastAsia="仿宋" w:hAnsi="仿宋" w:hint="eastAsia"/>
          <w:sz w:val="32"/>
          <w:szCs w:val="32"/>
          <w:u w:val="single"/>
        </w:rPr>
        <w:t>1047.66</w:t>
      </w:r>
      <w:r>
        <w:rPr>
          <w:rFonts w:ascii="仿宋" w:eastAsia="仿宋" w:hAnsi="仿宋" w:hint="eastAsia"/>
          <w:sz w:val="32"/>
          <w:szCs w:val="32"/>
        </w:rPr>
        <w:t>万元，占</w:t>
      </w:r>
      <w:r>
        <w:rPr>
          <w:rFonts w:ascii="仿宋" w:eastAsia="仿宋" w:hAnsi="仿宋" w:hint="eastAsia"/>
          <w:sz w:val="32"/>
          <w:szCs w:val="32"/>
          <w:u w:val="single"/>
        </w:rPr>
        <w:t>5.14</w:t>
      </w:r>
      <w:r>
        <w:rPr>
          <w:rFonts w:ascii="仿宋" w:eastAsia="仿宋" w:hAnsi="仿宋" w:hint="eastAsia"/>
          <w:sz w:val="32"/>
          <w:szCs w:val="32"/>
        </w:rPr>
        <w:t xml:space="preserve"> %；……</w:t>
      </w:r>
    </w:p>
    <w:p w:rsidR="00A24764" w:rsidRDefault="00D73C6B">
      <w:pPr>
        <w:rPr>
          <w:rFonts w:ascii="黑体" w:eastAsia="黑体" w:hAnsi="黑体"/>
          <w:sz w:val="32"/>
          <w:szCs w:val="32"/>
        </w:rPr>
      </w:pPr>
      <w:r>
        <w:rPr>
          <w:rFonts w:ascii="黑体" w:eastAsia="黑体" w:hAnsi="黑体" w:hint="eastAsia"/>
          <w:sz w:val="32"/>
          <w:szCs w:val="32"/>
        </w:rPr>
        <w:t>三、2021年部门支出总表的说明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2021年支出预算</w:t>
      </w:r>
      <w:r>
        <w:rPr>
          <w:rFonts w:ascii="仿宋" w:eastAsia="仿宋" w:hAnsi="仿宋" w:hint="eastAsia"/>
          <w:sz w:val="32"/>
          <w:szCs w:val="32"/>
          <w:u w:val="single"/>
        </w:rPr>
        <w:t>20379.88</w:t>
      </w:r>
      <w:r>
        <w:rPr>
          <w:rFonts w:ascii="仿宋" w:eastAsia="仿宋" w:hAnsi="仿宋" w:hint="eastAsia"/>
          <w:sz w:val="32"/>
          <w:szCs w:val="32"/>
        </w:rPr>
        <w:t>万元，其中：基本支出</w:t>
      </w:r>
      <w:r>
        <w:rPr>
          <w:rFonts w:ascii="仿宋" w:eastAsia="仿宋" w:hAnsi="仿宋" w:hint="eastAsia"/>
          <w:sz w:val="32"/>
          <w:szCs w:val="32"/>
          <w:u w:val="single"/>
        </w:rPr>
        <w:t>749.86</w:t>
      </w:r>
      <w:r>
        <w:rPr>
          <w:rFonts w:ascii="仿宋" w:eastAsia="仿宋" w:hAnsi="仿宋" w:hint="eastAsia"/>
          <w:sz w:val="32"/>
          <w:szCs w:val="32"/>
        </w:rPr>
        <w:t>万元，占</w:t>
      </w:r>
      <w:r>
        <w:rPr>
          <w:rFonts w:ascii="仿宋" w:eastAsia="仿宋" w:hAnsi="仿宋" w:hint="eastAsia"/>
          <w:sz w:val="32"/>
          <w:szCs w:val="32"/>
          <w:u w:val="single"/>
        </w:rPr>
        <w:t>3.68</w:t>
      </w:r>
      <w:r>
        <w:rPr>
          <w:rFonts w:ascii="仿宋" w:eastAsia="仿宋" w:hAnsi="仿宋" w:hint="eastAsia"/>
          <w:sz w:val="32"/>
          <w:szCs w:val="32"/>
        </w:rPr>
        <w:t>%；项目支出</w:t>
      </w:r>
      <w:r>
        <w:rPr>
          <w:rFonts w:ascii="仿宋" w:eastAsia="仿宋" w:hAnsi="仿宋" w:hint="eastAsia"/>
          <w:sz w:val="32"/>
          <w:szCs w:val="32"/>
          <w:u w:val="single"/>
        </w:rPr>
        <w:t>19630.02</w:t>
      </w:r>
      <w:r>
        <w:rPr>
          <w:rFonts w:ascii="仿宋" w:eastAsia="仿宋" w:hAnsi="仿宋" w:hint="eastAsia"/>
          <w:sz w:val="32"/>
          <w:szCs w:val="32"/>
        </w:rPr>
        <w:t>万元，占</w:t>
      </w:r>
      <w:r>
        <w:rPr>
          <w:rFonts w:ascii="仿宋" w:eastAsia="仿宋" w:hAnsi="仿宋" w:hint="eastAsia"/>
          <w:sz w:val="32"/>
          <w:szCs w:val="32"/>
          <w:u w:val="single"/>
        </w:rPr>
        <w:t>96.32</w:t>
      </w:r>
      <w:r>
        <w:rPr>
          <w:rFonts w:ascii="仿宋" w:eastAsia="仿宋" w:hAnsi="仿宋" w:hint="eastAsia"/>
          <w:sz w:val="32"/>
          <w:szCs w:val="32"/>
        </w:rPr>
        <w:t>%。</w:t>
      </w:r>
    </w:p>
    <w:p w:rsidR="00A24764" w:rsidRDefault="00D73C6B">
      <w:pPr>
        <w:rPr>
          <w:rFonts w:ascii="黑体" w:eastAsia="黑体" w:hAnsi="黑体"/>
          <w:sz w:val="32"/>
          <w:szCs w:val="32"/>
        </w:rPr>
      </w:pPr>
      <w:r>
        <w:rPr>
          <w:rFonts w:ascii="黑体" w:eastAsia="黑体" w:hAnsi="黑体" w:hint="eastAsia"/>
          <w:sz w:val="32"/>
          <w:szCs w:val="32"/>
        </w:rPr>
        <w:lastRenderedPageBreak/>
        <w:t>四、2021年财政拨款收支总表的说明</w:t>
      </w:r>
    </w:p>
    <w:p w:rsidR="00A24764" w:rsidRDefault="00D73C6B">
      <w:pPr>
        <w:ind w:firstLineChars="200" w:firstLine="640"/>
        <w:jc w:val="left"/>
        <w:rPr>
          <w:rFonts w:ascii="仿宋" w:eastAsia="仿宋" w:hAnsi="仿宋"/>
          <w:sz w:val="32"/>
          <w:szCs w:val="32"/>
        </w:rPr>
      </w:pPr>
      <w:r>
        <w:rPr>
          <w:rFonts w:ascii="仿宋" w:eastAsia="仿宋" w:hAnsi="仿宋" w:hint="eastAsia"/>
          <w:sz w:val="32"/>
          <w:szCs w:val="32"/>
        </w:rPr>
        <w:t>2021年财政拨款收支总预算</w:t>
      </w:r>
      <w:r>
        <w:rPr>
          <w:rFonts w:ascii="仿宋" w:eastAsia="仿宋" w:hAnsi="仿宋" w:hint="eastAsia"/>
          <w:sz w:val="32"/>
          <w:szCs w:val="32"/>
          <w:u w:val="single"/>
        </w:rPr>
        <w:t>20379.88</w:t>
      </w:r>
      <w:r>
        <w:rPr>
          <w:rFonts w:ascii="仿宋" w:eastAsia="仿宋" w:hAnsi="仿宋" w:hint="eastAsia"/>
          <w:sz w:val="32"/>
          <w:szCs w:val="32"/>
        </w:rPr>
        <w:t>万元。收入为一般公共预算拨款，包括：一般公共预算当年拨款收入</w:t>
      </w:r>
      <w:r>
        <w:rPr>
          <w:rFonts w:ascii="仿宋" w:eastAsia="仿宋" w:hAnsi="仿宋" w:hint="eastAsia"/>
          <w:sz w:val="32"/>
          <w:szCs w:val="32"/>
          <w:u w:val="single"/>
        </w:rPr>
        <w:t>1047.66</w:t>
      </w:r>
      <w:r>
        <w:rPr>
          <w:rFonts w:ascii="仿宋" w:eastAsia="仿宋" w:hAnsi="仿宋" w:hint="eastAsia"/>
          <w:sz w:val="32"/>
          <w:szCs w:val="32"/>
        </w:rPr>
        <w:t>万元、上年结转</w:t>
      </w:r>
      <w:r>
        <w:rPr>
          <w:rFonts w:ascii="仿宋" w:eastAsia="仿宋" w:hAnsi="仿宋" w:hint="eastAsia"/>
          <w:sz w:val="32"/>
          <w:szCs w:val="32"/>
          <w:u w:val="single"/>
        </w:rPr>
        <w:t>19332.22</w:t>
      </w:r>
      <w:r>
        <w:rPr>
          <w:rFonts w:ascii="仿宋" w:eastAsia="仿宋" w:hAnsi="仿宋" w:hint="eastAsia"/>
          <w:sz w:val="32"/>
          <w:szCs w:val="32"/>
        </w:rPr>
        <w:t>万元；支出包括：农林水支出</w:t>
      </w:r>
      <w:r>
        <w:rPr>
          <w:rFonts w:ascii="仿宋" w:eastAsia="仿宋" w:hAnsi="仿宋" w:hint="eastAsia"/>
          <w:sz w:val="32"/>
          <w:szCs w:val="32"/>
          <w:u w:val="single"/>
        </w:rPr>
        <w:t>20211.33</w:t>
      </w:r>
      <w:r>
        <w:rPr>
          <w:rFonts w:ascii="仿宋" w:eastAsia="仿宋" w:hAnsi="仿宋" w:hint="eastAsia"/>
          <w:sz w:val="32"/>
          <w:szCs w:val="32"/>
        </w:rPr>
        <w:t>社会保障和就业支出</w:t>
      </w:r>
      <w:r>
        <w:rPr>
          <w:rFonts w:ascii="仿宋" w:eastAsia="仿宋" w:hAnsi="仿宋" w:hint="eastAsia"/>
          <w:sz w:val="32"/>
          <w:szCs w:val="32"/>
          <w:u w:val="single"/>
        </w:rPr>
        <w:t>66.79</w:t>
      </w:r>
      <w:r>
        <w:rPr>
          <w:rFonts w:ascii="仿宋" w:eastAsia="仿宋" w:hAnsi="仿宋" w:hint="eastAsia"/>
          <w:sz w:val="32"/>
          <w:szCs w:val="32"/>
        </w:rPr>
        <w:t>万元、卫生健康支出</w:t>
      </w:r>
      <w:r>
        <w:rPr>
          <w:rFonts w:ascii="仿宋" w:eastAsia="仿宋" w:hAnsi="仿宋" w:hint="eastAsia"/>
          <w:sz w:val="32"/>
          <w:szCs w:val="32"/>
          <w:u w:val="single"/>
        </w:rPr>
        <w:t>47.01</w:t>
      </w:r>
      <w:r>
        <w:rPr>
          <w:rFonts w:ascii="仿宋" w:eastAsia="仿宋" w:hAnsi="仿宋" w:hint="eastAsia"/>
          <w:sz w:val="32"/>
          <w:szCs w:val="32"/>
        </w:rPr>
        <w:t>万元、住房保障支出</w:t>
      </w:r>
      <w:r>
        <w:rPr>
          <w:rFonts w:ascii="仿宋" w:eastAsia="仿宋" w:hAnsi="仿宋" w:hint="eastAsia"/>
          <w:sz w:val="32"/>
          <w:szCs w:val="32"/>
          <w:u w:val="single"/>
        </w:rPr>
        <w:t>54.75</w:t>
      </w:r>
      <w:r>
        <w:rPr>
          <w:rFonts w:ascii="仿宋" w:eastAsia="仿宋" w:hAnsi="仿宋" w:hint="eastAsia"/>
          <w:sz w:val="32"/>
          <w:szCs w:val="32"/>
        </w:rPr>
        <w:t>万元。</w:t>
      </w:r>
    </w:p>
    <w:p w:rsidR="00A24764" w:rsidRDefault="00D73C6B">
      <w:pPr>
        <w:rPr>
          <w:rFonts w:ascii="黑体" w:eastAsia="黑体" w:hAnsi="黑体"/>
          <w:sz w:val="32"/>
          <w:szCs w:val="32"/>
        </w:rPr>
      </w:pPr>
      <w:r>
        <w:rPr>
          <w:rFonts w:ascii="黑体" w:eastAsia="黑体" w:hAnsi="黑体" w:hint="eastAsia"/>
          <w:sz w:val="32"/>
          <w:szCs w:val="32"/>
        </w:rPr>
        <w:t>五、2021年一般公共预算支出表的说明</w:t>
      </w:r>
    </w:p>
    <w:p w:rsidR="00A24764" w:rsidRDefault="00D73C6B">
      <w:pPr>
        <w:rPr>
          <w:rFonts w:ascii="楷体" w:eastAsia="楷体" w:hAnsi="楷体"/>
          <w:sz w:val="32"/>
          <w:szCs w:val="32"/>
        </w:rPr>
      </w:pPr>
      <w:r>
        <w:rPr>
          <w:rFonts w:ascii="楷体" w:eastAsia="楷体" w:hAnsi="楷体" w:hint="eastAsia"/>
          <w:sz w:val="32"/>
          <w:szCs w:val="32"/>
        </w:rPr>
        <w:t>（一）一般公共预算当年拨款规模变化情况。</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2021年一般公共预算当年拨款</w:t>
      </w:r>
      <w:r>
        <w:rPr>
          <w:rFonts w:ascii="仿宋" w:eastAsia="仿宋" w:hAnsi="仿宋" w:hint="eastAsia"/>
          <w:sz w:val="32"/>
          <w:szCs w:val="32"/>
          <w:u w:val="single"/>
        </w:rPr>
        <w:t>1047.66</w:t>
      </w:r>
      <w:r>
        <w:rPr>
          <w:rFonts w:ascii="仿宋" w:eastAsia="仿宋" w:hAnsi="仿宋" w:hint="eastAsia"/>
          <w:sz w:val="32"/>
          <w:szCs w:val="32"/>
        </w:rPr>
        <w:t>万元,比20</w:t>
      </w:r>
      <w:r>
        <w:rPr>
          <w:rFonts w:ascii="仿宋" w:eastAsia="仿宋" w:hAnsi="仿宋"/>
          <w:sz w:val="32"/>
          <w:szCs w:val="32"/>
        </w:rPr>
        <w:t>20</w:t>
      </w:r>
      <w:r>
        <w:rPr>
          <w:rFonts w:ascii="仿宋" w:eastAsia="仿宋" w:hAnsi="仿宋" w:hint="eastAsia"/>
          <w:sz w:val="32"/>
          <w:szCs w:val="32"/>
        </w:rPr>
        <w:t xml:space="preserve"> 年执行数增加</w:t>
      </w:r>
      <w:r>
        <w:rPr>
          <w:rFonts w:ascii="仿宋" w:eastAsia="仿宋" w:hAnsi="仿宋" w:hint="eastAsia"/>
          <w:sz w:val="32"/>
          <w:szCs w:val="32"/>
          <w:u w:val="single"/>
        </w:rPr>
        <w:t>646.02</w:t>
      </w:r>
      <w:r>
        <w:rPr>
          <w:rFonts w:ascii="仿宋" w:eastAsia="仿宋" w:hAnsi="仿宋" w:hint="eastAsia"/>
          <w:sz w:val="32"/>
          <w:szCs w:val="32"/>
        </w:rPr>
        <w:t>万元，主要原因：社保基数调整以及项目拨款增加</w:t>
      </w:r>
    </w:p>
    <w:p w:rsidR="00A24764" w:rsidRDefault="00D73C6B">
      <w:pPr>
        <w:rPr>
          <w:rFonts w:ascii="楷体" w:eastAsia="楷体" w:hAnsi="楷体"/>
          <w:sz w:val="32"/>
          <w:szCs w:val="32"/>
        </w:rPr>
      </w:pPr>
      <w:r>
        <w:rPr>
          <w:rFonts w:ascii="楷体" w:eastAsia="楷体" w:hAnsi="楷体" w:hint="eastAsia"/>
          <w:sz w:val="32"/>
          <w:szCs w:val="32"/>
        </w:rPr>
        <w:t>（二）一般公共预算当年拨款结构情况。</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社会保障和就业支出</w:t>
      </w:r>
      <w:r>
        <w:rPr>
          <w:rFonts w:ascii="仿宋" w:eastAsia="仿宋" w:hAnsi="仿宋" w:hint="eastAsia"/>
          <w:sz w:val="32"/>
          <w:szCs w:val="32"/>
          <w:u w:val="single"/>
        </w:rPr>
        <w:t>66.79</w:t>
      </w:r>
      <w:r>
        <w:rPr>
          <w:rFonts w:ascii="仿宋" w:eastAsia="仿宋" w:hAnsi="仿宋" w:hint="eastAsia"/>
          <w:sz w:val="32"/>
          <w:szCs w:val="32"/>
        </w:rPr>
        <w:t>万元，占</w:t>
      </w:r>
      <w:r>
        <w:rPr>
          <w:rFonts w:ascii="仿宋" w:eastAsia="仿宋" w:hAnsi="仿宋" w:hint="eastAsia"/>
          <w:sz w:val="32"/>
          <w:szCs w:val="32"/>
          <w:u w:val="single"/>
        </w:rPr>
        <w:t>0.33</w:t>
      </w:r>
      <w:r>
        <w:rPr>
          <w:rFonts w:ascii="仿宋" w:eastAsia="仿宋" w:hAnsi="仿宋" w:hint="eastAsia"/>
          <w:sz w:val="32"/>
          <w:szCs w:val="32"/>
        </w:rPr>
        <w:t>%；卫生健康支出</w:t>
      </w:r>
      <w:r>
        <w:rPr>
          <w:rFonts w:ascii="仿宋" w:eastAsia="仿宋" w:hAnsi="仿宋" w:hint="eastAsia"/>
          <w:sz w:val="32"/>
          <w:szCs w:val="32"/>
          <w:u w:val="single"/>
        </w:rPr>
        <w:t>47.01</w:t>
      </w:r>
      <w:r>
        <w:rPr>
          <w:rFonts w:ascii="仿宋" w:eastAsia="仿宋" w:hAnsi="仿宋" w:hint="eastAsia"/>
          <w:sz w:val="32"/>
          <w:szCs w:val="32"/>
        </w:rPr>
        <w:t>万元，占</w:t>
      </w:r>
      <w:r>
        <w:rPr>
          <w:rFonts w:ascii="仿宋" w:eastAsia="仿宋" w:hAnsi="仿宋" w:hint="eastAsia"/>
          <w:sz w:val="32"/>
          <w:szCs w:val="32"/>
          <w:u w:val="single"/>
        </w:rPr>
        <w:t>0.23</w:t>
      </w:r>
      <w:r>
        <w:rPr>
          <w:rFonts w:ascii="仿宋" w:eastAsia="仿宋" w:hAnsi="仿宋" w:hint="eastAsia"/>
          <w:sz w:val="32"/>
          <w:szCs w:val="32"/>
        </w:rPr>
        <w:t>%；农林水支出</w:t>
      </w:r>
      <w:r>
        <w:rPr>
          <w:rFonts w:ascii="仿宋" w:eastAsia="仿宋" w:hAnsi="仿宋" w:hint="eastAsia"/>
          <w:sz w:val="32"/>
          <w:szCs w:val="32"/>
          <w:u w:val="single"/>
        </w:rPr>
        <w:t>20211.33</w:t>
      </w:r>
      <w:r>
        <w:rPr>
          <w:rFonts w:ascii="仿宋" w:eastAsia="仿宋" w:hAnsi="仿宋" w:hint="eastAsia"/>
          <w:sz w:val="32"/>
          <w:szCs w:val="32"/>
        </w:rPr>
        <w:t>万元，占</w:t>
      </w:r>
      <w:r>
        <w:rPr>
          <w:rFonts w:ascii="仿宋" w:eastAsia="仿宋" w:hAnsi="仿宋" w:hint="eastAsia"/>
          <w:sz w:val="32"/>
          <w:szCs w:val="32"/>
          <w:u w:val="single"/>
        </w:rPr>
        <w:t>99.17</w:t>
      </w:r>
      <w:r>
        <w:rPr>
          <w:rFonts w:ascii="仿宋" w:eastAsia="仿宋" w:hAnsi="仿宋" w:hint="eastAsia"/>
          <w:sz w:val="32"/>
          <w:szCs w:val="32"/>
        </w:rPr>
        <w:t>%；住房保障支出</w:t>
      </w:r>
      <w:r>
        <w:rPr>
          <w:rFonts w:ascii="仿宋" w:eastAsia="仿宋" w:hAnsi="仿宋" w:hint="eastAsia"/>
          <w:sz w:val="32"/>
          <w:szCs w:val="32"/>
          <w:u w:val="single"/>
        </w:rPr>
        <w:t>54.75</w:t>
      </w:r>
      <w:r>
        <w:rPr>
          <w:rFonts w:ascii="仿宋" w:eastAsia="仿宋" w:hAnsi="仿宋" w:hint="eastAsia"/>
          <w:sz w:val="32"/>
          <w:szCs w:val="32"/>
        </w:rPr>
        <w:t>万元，占</w:t>
      </w:r>
      <w:r>
        <w:rPr>
          <w:rFonts w:ascii="仿宋" w:eastAsia="仿宋" w:hAnsi="仿宋" w:hint="eastAsia"/>
          <w:sz w:val="32"/>
          <w:szCs w:val="32"/>
          <w:u w:val="single"/>
        </w:rPr>
        <w:t>0.27</w:t>
      </w:r>
      <w:r>
        <w:rPr>
          <w:rFonts w:ascii="仿宋" w:eastAsia="仿宋" w:hAnsi="仿宋" w:hint="eastAsia"/>
          <w:sz w:val="32"/>
          <w:szCs w:val="32"/>
        </w:rPr>
        <w:t>%。</w:t>
      </w:r>
    </w:p>
    <w:p w:rsidR="00A24764" w:rsidRDefault="00D73C6B">
      <w:pPr>
        <w:rPr>
          <w:rFonts w:ascii="楷体" w:eastAsia="楷体" w:hAnsi="楷体"/>
          <w:sz w:val="32"/>
          <w:szCs w:val="32"/>
        </w:rPr>
      </w:pPr>
      <w:r>
        <w:rPr>
          <w:rFonts w:ascii="楷体" w:eastAsia="楷体" w:hAnsi="楷体" w:hint="eastAsia"/>
          <w:sz w:val="32"/>
          <w:szCs w:val="32"/>
        </w:rPr>
        <w:t>（三）一般公共预算当年拨款具体使用情况。</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1.一般公共服务支出（类）财政事务（款）行政运行（项）2021年预算数为</w:t>
      </w:r>
      <w:r>
        <w:rPr>
          <w:rFonts w:ascii="仿宋" w:eastAsia="仿宋" w:hAnsi="仿宋" w:hint="eastAsia"/>
          <w:sz w:val="32"/>
          <w:szCs w:val="32"/>
          <w:u w:val="single"/>
        </w:rPr>
        <w:t>581.31</w:t>
      </w:r>
      <w:r>
        <w:rPr>
          <w:rFonts w:ascii="仿宋" w:eastAsia="仿宋" w:hAnsi="仿宋" w:hint="eastAsia"/>
          <w:sz w:val="32"/>
          <w:szCs w:val="32"/>
        </w:rPr>
        <w:t>万元，比2020年执行数增加</w:t>
      </w:r>
      <w:r>
        <w:rPr>
          <w:rFonts w:ascii="仿宋" w:eastAsia="仿宋" w:hAnsi="仿宋" w:hint="eastAsia"/>
          <w:sz w:val="32"/>
          <w:szCs w:val="32"/>
          <w:u w:val="single"/>
        </w:rPr>
        <w:t>335.27</w:t>
      </w:r>
      <w:r>
        <w:rPr>
          <w:rFonts w:ascii="仿宋" w:eastAsia="仿宋" w:hAnsi="仿宋" w:hint="eastAsia"/>
          <w:sz w:val="32"/>
          <w:szCs w:val="32"/>
        </w:rPr>
        <w:t>万元，增加</w:t>
      </w:r>
      <w:r>
        <w:rPr>
          <w:rFonts w:ascii="仿宋" w:eastAsia="仿宋" w:hAnsi="仿宋" w:hint="eastAsia"/>
          <w:sz w:val="32"/>
          <w:szCs w:val="32"/>
          <w:u w:val="single"/>
        </w:rPr>
        <w:t>57.67</w:t>
      </w:r>
      <w:r>
        <w:rPr>
          <w:rFonts w:ascii="仿宋" w:eastAsia="仿宋" w:hAnsi="仿宋" w:hint="eastAsia"/>
          <w:sz w:val="32"/>
          <w:szCs w:val="32"/>
        </w:rPr>
        <w:t>%。</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2.一般公共服务支出（类）财政事务（款）一般行政管</w:t>
      </w:r>
      <w:r>
        <w:rPr>
          <w:rFonts w:ascii="仿宋" w:eastAsia="仿宋" w:hAnsi="仿宋" w:hint="eastAsia"/>
          <w:sz w:val="32"/>
          <w:szCs w:val="32"/>
        </w:rPr>
        <w:lastRenderedPageBreak/>
        <w:t>理事务（项）2021年预算数为</w:t>
      </w:r>
      <w:r>
        <w:rPr>
          <w:rFonts w:ascii="仿宋" w:eastAsia="仿宋" w:hAnsi="仿宋" w:hint="eastAsia"/>
          <w:sz w:val="32"/>
          <w:szCs w:val="32"/>
          <w:u w:val="single"/>
        </w:rPr>
        <w:t>0</w:t>
      </w:r>
      <w:r>
        <w:rPr>
          <w:rFonts w:ascii="仿宋" w:eastAsia="仿宋" w:hAnsi="仿宋" w:hint="eastAsia"/>
          <w:sz w:val="32"/>
          <w:szCs w:val="32"/>
        </w:rPr>
        <w:t>万元，比2020 年执行数减少</w:t>
      </w:r>
      <w:r>
        <w:rPr>
          <w:rFonts w:ascii="仿宋" w:eastAsia="仿宋" w:hAnsi="仿宋" w:hint="eastAsia"/>
          <w:sz w:val="32"/>
          <w:szCs w:val="32"/>
          <w:u w:val="single"/>
        </w:rPr>
        <w:t>12</w:t>
      </w:r>
      <w:r>
        <w:rPr>
          <w:rFonts w:ascii="仿宋" w:eastAsia="仿宋" w:hAnsi="仿宋" w:hint="eastAsia"/>
          <w:sz w:val="32"/>
          <w:szCs w:val="32"/>
        </w:rPr>
        <w:t>万元，下降</w:t>
      </w:r>
      <w:r>
        <w:rPr>
          <w:rFonts w:ascii="仿宋" w:eastAsia="仿宋" w:hAnsi="仿宋" w:hint="eastAsia"/>
          <w:sz w:val="32"/>
          <w:szCs w:val="32"/>
          <w:u w:val="single"/>
        </w:rPr>
        <w:t>100</w:t>
      </w:r>
      <w:r>
        <w:rPr>
          <w:rFonts w:ascii="仿宋" w:eastAsia="仿宋" w:hAnsi="仿宋" w:hint="eastAsia"/>
          <w:sz w:val="32"/>
          <w:szCs w:val="32"/>
        </w:rPr>
        <w:t xml:space="preserve"> %。主要是本年为安排该项预算。</w:t>
      </w:r>
    </w:p>
    <w:p w:rsidR="00A24764" w:rsidRDefault="00D73C6B">
      <w:pPr>
        <w:rPr>
          <w:rFonts w:ascii="黑体" w:eastAsia="黑体" w:hAnsi="黑体"/>
          <w:sz w:val="32"/>
          <w:szCs w:val="32"/>
        </w:rPr>
      </w:pPr>
      <w:r>
        <w:rPr>
          <w:rFonts w:ascii="黑体" w:eastAsia="黑体" w:hAnsi="黑体" w:hint="eastAsia"/>
          <w:sz w:val="32"/>
          <w:szCs w:val="32"/>
        </w:rPr>
        <w:t>六、2021年一般公共预算基本支出表的说明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2021年一般公共预算基本支出</w:t>
      </w:r>
      <w:r>
        <w:rPr>
          <w:rFonts w:ascii="仿宋" w:eastAsia="仿宋" w:hAnsi="仿宋" w:hint="eastAsia"/>
          <w:sz w:val="32"/>
          <w:szCs w:val="32"/>
          <w:u w:val="single"/>
        </w:rPr>
        <w:t>749.86</w:t>
      </w:r>
      <w:r>
        <w:rPr>
          <w:rFonts w:ascii="仿宋" w:eastAsia="仿宋" w:hAnsi="仿宋" w:hint="eastAsia"/>
          <w:sz w:val="32"/>
          <w:szCs w:val="32"/>
        </w:rPr>
        <w:t>万元，其中：</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688.96</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60.9</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lastRenderedPageBreak/>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（教育</w:t>
      </w:r>
      <w:r>
        <w:rPr>
          <w:rFonts w:ascii="仿宋" w:eastAsia="仿宋" w:hAnsi="仿宋"/>
          <w:sz w:val="32"/>
          <w:szCs w:val="32"/>
        </w:rPr>
        <w:t>部门</w:t>
      </w:r>
      <w:r>
        <w:rPr>
          <w:rFonts w:ascii="仿宋" w:eastAsia="仿宋" w:hAnsi="仿宋" w:hint="eastAsia"/>
          <w:sz w:val="32"/>
          <w:szCs w:val="32"/>
        </w:rPr>
        <w:t>根据预算安排情况</w:t>
      </w:r>
      <w:r>
        <w:rPr>
          <w:rFonts w:ascii="仿宋" w:eastAsia="仿宋" w:hAnsi="仿宋"/>
          <w:sz w:val="32"/>
          <w:szCs w:val="32"/>
        </w:rPr>
        <w:t>填</w:t>
      </w:r>
      <w:r>
        <w:rPr>
          <w:rFonts w:ascii="仿宋" w:eastAsia="仿宋" w:hAnsi="仿宋" w:hint="eastAsia"/>
          <w:sz w:val="32"/>
          <w:szCs w:val="32"/>
        </w:rPr>
        <w:t>列本部门</w:t>
      </w:r>
      <w:r>
        <w:rPr>
          <w:rFonts w:ascii="仿宋" w:eastAsia="仿宋" w:hAnsi="仿宋"/>
          <w:sz w:val="32"/>
          <w:szCs w:val="32"/>
        </w:rPr>
        <w:t>涉及的免费教育经费</w:t>
      </w:r>
      <w:r>
        <w:rPr>
          <w:rFonts w:ascii="仿宋" w:eastAsia="仿宋" w:hAnsi="仿宋" w:hint="eastAsia"/>
          <w:sz w:val="32"/>
          <w:szCs w:val="32"/>
        </w:rPr>
        <w:t>、</w:t>
      </w:r>
      <w:r>
        <w:rPr>
          <w:rFonts w:ascii="仿宋" w:eastAsia="仿宋" w:hAnsi="仿宋"/>
          <w:sz w:val="32"/>
          <w:szCs w:val="32"/>
        </w:rPr>
        <w:t>生均公用经费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的具体</w:t>
      </w:r>
      <w:r>
        <w:rPr>
          <w:rFonts w:ascii="仿宋" w:eastAsia="仿宋" w:hAnsi="仿宋"/>
          <w:sz w:val="32"/>
          <w:szCs w:val="32"/>
        </w:rPr>
        <w:t>科目。</w:t>
      </w:r>
      <w:r>
        <w:rPr>
          <w:rFonts w:ascii="仿宋" w:eastAsia="仿宋" w:hAnsi="仿宋" w:hint="eastAsia"/>
          <w:sz w:val="32"/>
          <w:szCs w:val="32"/>
        </w:rPr>
        <w:t>）</w:t>
      </w:r>
    </w:p>
    <w:p w:rsidR="00A24764" w:rsidRDefault="00D73C6B">
      <w:pPr>
        <w:rPr>
          <w:rFonts w:ascii="黑体" w:eastAsia="黑体" w:hAnsi="黑体"/>
          <w:sz w:val="32"/>
          <w:szCs w:val="32"/>
        </w:rPr>
      </w:pPr>
      <w:r>
        <w:rPr>
          <w:rFonts w:ascii="黑体" w:eastAsia="黑体" w:hAnsi="黑体" w:hint="eastAsia"/>
          <w:sz w:val="32"/>
          <w:szCs w:val="32"/>
        </w:rPr>
        <w:t>七、2021年度一般公共预算“三公”经费预算情况说明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2021年“三公”经费预算数为</w:t>
      </w:r>
      <w:r>
        <w:rPr>
          <w:rFonts w:ascii="仿宋" w:eastAsia="仿宋" w:hAnsi="仿宋" w:hint="eastAsia"/>
          <w:sz w:val="32"/>
          <w:szCs w:val="32"/>
          <w:u w:val="single"/>
        </w:rPr>
        <w:t>3.28</w:t>
      </w:r>
      <w:r>
        <w:rPr>
          <w:rFonts w:ascii="仿宋" w:eastAsia="仿宋" w:hAnsi="仿宋" w:hint="eastAsia"/>
          <w:sz w:val="32"/>
          <w:szCs w:val="32"/>
        </w:rPr>
        <w:t>万元，其中：因公出国（境）费</w:t>
      </w:r>
      <w:r>
        <w:rPr>
          <w:rFonts w:ascii="仿宋" w:eastAsia="仿宋" w:hAnsi="仿宋" w:hint="eastAsia"/>
          <w:sz w:val="32"/>
          <w:szCs w:val="32"/>
          <w:u w:val="single"/>
        </w:rPr>
        <w:t>0</w:t>
      </w:r>
      <w:r>
        <w:rPr>
          <w:rFonts w:ascii="仿宋" w:eastAsia="仿宋" w:hAnsi="仿宋" w:hint="eastAsia"/>
          <w:sz w:val="32"/>
          <w:szCs w:val="32"/>
        </w:rPr>
        <w:t>万元，公务用车购置及运行费</w:t>
      </w:r>
      <w:r>
        <w:rPr>
          <w:rFonts w:ascii="仿宋" w:eastAsia="仿宋" w:hAnsi="仿宋" w:hint="eastAsia"/>
          <w:sz w:val="32"/>
          <w:szCs w:val="32"/>
          <w:u w:val="single"/>
        </w:rPr>
        <w:t>1.92</w:t>
      </w:r>
      <w:r>
        <w:rPr>
          <w:rFonts w:ascii="仿宋" w:eastAsia="仿宋" w:hAnsi="仿宋" w:hint="eastAsia"/>
          <w:sz w:val="32"/>
          <w:szCs w:val="32"/>
        </w:rPr>
        <w:t>万元，公务接待费</w:t>
      </w:r>
      <w:r>
        <w:rPr>
          <w:rFonts w:ascii="仿宋" w:eastAsia="仿宋" w:hAnsi="仿宋" w:hint="eastAsia"/>
          <w:sz w:val="32"/>
          <w:szCs w:val="32"/>
          <w:u w:val="single"/>
        </w:rPr>
        <w:t>1.36</w:t>
      </w:r>
      <w:r>
        <w:rPr>
          <w:rFonts w:ascii="仿宋" w:eastAsia="仿宋" w:hAnsi="仿宋" w:hint="eastAsia"/>
          <w:sz w:val="32"/>
          <w:szCs w:val="32"/>
        </w:rPr>
        <w:t>万元。2021年“三公”经费预算比2020年减少（增加）</w:t>
      </w:r>
      <w:r>
        <w:rPr>
          <w:rFonts w:ascii="仿宋" w:eastAsia="仿宋" w:hAnsi="仿宋" w:hint="eastAsia"/>
          <w:sz w:val="32"/>
          <w:szCs w:val="32"/>
          <w:u w:val="single"/>
        </w:rPr>
        <w:t>1.23</w:t>
      </w:r>
      <w:r>
        <w:rPr>
          <w:rFonts w:ascii="仿宋" w:eastAsia="仿宋" w:hAnsi="仿宋" w:hint="eastAsia"/>
          <w:sz w:val="32"/>
          <w:szCs w:val="32"/>
        </w:rPr>
        <w:t>万元，压缩（增长）</w:t>
      </w:r>
      <w:r>
        <w:rPr>
          <w:rFonts w:ascii="仿宋" w:eastAsia="仿宋" w:hAnsi="仿宋" w:hint="eastAsia"/>
          <w:sz w:val="32"/>
          <w:szCs w:val="32"/>
          <w:u w:val="single"/>
        </w:rPr>
        <w:t>27.27</w:t>
      </w:r>
      <w:r>
        <w:rPr>
          <w:rFonts w:ascii="仿宋" w:eastAsia="仿宋" w:hAnsi="仿宋" w:hint="eastAsia"/>
          <w:sz w:val="32"/>
          <w:szCs w:val="32"/>
        </w:rPr>
        <w:t>%，主要原因是</w:t>
      </w:r>
      <w:r>
        <w:rPr>
          <w:rFonts w:ascii="仿宋" w:eastAsia="仿宋" w:hAnsi="仿宋" w:hint="eastAsia"/>
          <w:sz w:val="32"/>
          <w:szCs w:val="32"/>
          <w:u w:val="single"/>
        </w:rPr>
        <w:t>接待人员和公务用车量减少 。</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因公出国（境）</w:t>
      </w:r>
      <w:r>
        <w:rPr>
          <w:rFonts w:ascii="仿宋" w:eastAsia="仿宋" w:hAnsi="仿宋" w:hint="eastAsia"/>
          <w:sz w:val="32"/>
          <w:szCs w:val="32"/>
          <w:u w:val="single"/>
        </w:rPr>
        <w:t>0</w:t>
      </w:r>
      <w:r>
        <w:rPr>
          <w:rFonts w:ascii="仿宋" w:eastAsia="仿宋" w:hAnsi="仿宋" w:hint="eastAsia"/>
          <w:sz w:val="32"/>
          <w:szCs w:val="32"/>
        </w:rPr>
        <w:t>团组、</w:t>
      </w:r>
      <w:r>
        <w:rPr>
          <w:rFonts w:ascii="仿宋" w:eastAsia="仿宋" w:hAnsi="仿宋" w:hint="eastAsia"/>
          <w:sz w:val="32"/>
          <w:szCs w:val="32"/>
          <w:u w:val="single"/>
        </w:rPr>
        <w:t>0</w:t>
      </w:r>
      <w:r>
        <w:rPr>
          <w:rFonts w:ascii="仿宋" w:eastAsia="仿宋" w:hAnsi="仿宋" w:hint="eastAsia"/>
          <w:sz w:val="32"/>
          <w:szCs w:val="32"/>
        </w:rPr>
        <w:t>人，公务用车购置</w:t>
      </w:r>
      <w:r>
        <w:rPr>
          <w:rFonts w:ascii="仿宋" w:eastAsia="仿宋" w:hAnsi="仿宋" w:hint="eastAsia"/>
          <w:sz w:val="32"/>
          <w:szCs w:val="32"/>
          <w:u w:val="single"/>
        </w:rPr>
        <w:t>0</w:t>
      </w:r>
      <w:r>
        <w:rPr>
          <w:rFonts w:ascii="仿宋" w:eastAsia="仿宋" w:hAnsi="仿宋" w:hint="eastAsia"/>
          <w:sz w:val="32"/>
          <w:szCs w:val="32"/>
        </w:rPr>
        <w:t>辆、保有</w:t>
      </w:r>
      <w:r>
        <w:rPr>
          <w:rFonts w:ascii="仿宋" w:eastAsia="仿宋" w:hAnsi="仿宋" w:hint="eastAsia"/>
          <w:sz w:val="32"/>
          <w:szCs w:val="32"/>
          <w:u w:val="single"/>
        </w:rPr>
        <w:t>5</w:t>
      </w:r>
      <w:r>
        <w:rPr>
          <w:rFonts w:ascii="仿宋" w:eastAsia="仿宋" w:hAnsi="仿宋" w:hint="eastAsia"/>
          <w:sz w:val="32"/>
          <w:szCs w:val="32"/>
        </w:rPr>
        <w:t>量，国内公务接待</w:t>
      </w:r>
      <w:r>
        <w:rPr>
          <w:rFonts w:ascii="仿宋" w:eastAsia="仿宋" w:hAnsi="仿宋" w:hint="eastAsia"/>
          <w:sz w:val="32"/>
          <w:szCs w:val="32"/>
          <w:u w:val="single"/>
        </w:rPr>
        <w:t>10</w:t>
      </w:r>
      <w:r>
        <w:rPr>
          <w:rFonts w:ascii="仿宋" w:eastAsia="仿宋" w:hAnsi="仿宋" w:hint="eastAsia"/>
          <w:sz w:val="32"/>
          <w:szCs w:val="32"/>
        </w:rPr>
        <w:t>批次、</w:t>
      </w:r>
      <w:r>
        <w:rPr>
          <w:rFonts w:ascii="仿宋" w:eastAsia="仿宋" w:hAnsi="仿宋" w:hint="eastAsia"/>
          <w:sz w:val="32"/>
          <w:szCs w:val="32"/>
          <w:u w:val="single"/>
        </w:rPr>
        <w:t>114</w:t>
      </w:r>
      <w:r>
        <w:rPr>
          <w:rFonts w:ascii="仿宋" w:eastAsia="仿宋" w:hAnsi="仿宋" w:hint="eastAsia"/>
          <w:sz w:val="32"/>
          <w:szCs w:val="32"/>
        </w:rPr>
        <w:t>人。</w:t>
      </w:r>
    </w:p>
    <w:p w:rsidR="00A24764" w:rsidRDefault="00D73C6B">
      <w:pPr>
        <w:rPr>
          <w:rFonts w:ascii="黑体" w:eastAsia="黑体" w:hAnsi="黑体"/>
          <w:sz w:val="32"/>
          <w:szCs w:val="32"/>
        </w:rPr>
      </w:pPr>
      <w:r>
        <w:rPr>
          <w:rFonts w:ascii="黑体" w:eastAsia="黑体" w:hAnsi="黑体" w:hint="eastAsia"/>
          <w:sz w:val="32"/>
          <w:szCs w:val="32"/>
        </w:rPr>
        <w:t>八、2021年度政府性基金预算支出情况说明</w:t>
      </w:r>
    </w:p>
    <w:p w:rsidR="00A24764" w:rsidRDefault="00D73C6B">
      <w:pPr>
        <w:ind w:firstLineChars="200" w:firstLine="640"/>
        <w:rPr>
          <w:rFonts w:ascii="仿宋" w:eastAsia="仿宋" w:hAnsi="仿宋"/>
          <w:sz w:val="32"/>
          <w:szCs w:val="32"/>
        </w:rPr>
      </w:pPr>
      <w:r>
        <w:rPr>
          <w:rFonts w:ascii="仿宋" w:eastAsia="仿宋" w:hAnsi="仿宋" w:hint="eastAsia"/>
          <w:sz w:val="32"/>
          <w:szCs w:val="32"/>
        </w:rPr>
        <w:t>2021年政府性基金预算当年拨款</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万元,比2020年执行数减少</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万元，主要原因：农业农村局没有政府性基金安排的支出。</w:t>
      </w:r>
    </w:p>
    <w:p w:rsidR="00A24764" w:rsidRDefault="00D73C6B">
      <w:pPr>
        <w:rPr>
          <w:rFonts w:ascii="黑体" w:eastAsia="黑体" w:hAnsi="黑体"/>
          <w:sz w:val="32"/>
          <w:szCs w:val="32"/>
        </w:rPr>
      </w:pPr>
      <w:r>
        <w:rPr>
          <w:rFonts w:ascii="黑体" w:eastAsia="黑体" w:hAnsi="黑体" w:hint="eastAsia"/>
          <w:sz w:val="32"/>
          <w:szCs w:val="32"/>
        </w:rPr>
        <w:t>九、其他重要事项的情况说明</w:t>
      </w:r>
    </w:p>
    <w:p w:rsidR="00A24764" w:rsidRDefault="00D73C6B">
      <w:pPr>
        <w:rPr>
          <w:rFonts w:ascii="楷体" w:eastAsia="楷体" w:hAnsi="楷体"/>
          <w:sz w:val="32"/>
          <w:szCs w:val="32"/>
        </w:rPr>
      </w:pPr>
      <w:r>
        <w:rPr>
          <w:rFonts w:ascii="楷体" w:eastAsia="楷体" w:hAnsi="楷体" w:hint="eastAsia"/>
          <w:sz w:val="32"/>
          <w:szCs w:val="32"/>
        </w:rPr>
        <w:t>（一）机关运行经费安排使用情况说明。</w:t>
      </w:r>
    </w:p>
    <w:p w:rsidR="00A24764" w:rsidRDefault="00D73C6B">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年部门本级农业农村局局等</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家行政单位以及兽防站、农技推广站</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家参公管理事业单位的机关运行经费财政</w:t>
      </w:r>
      <w:r>
        <w:rPr>
          <w:rFonts w:ascii="仿宋" w:eastAsia="仿宋" w:hAnsi="仿宋" w:hint="eastAsia"/>
          <w:sz w:val="32"/>
          <w:szCs w:val="32"/>
        </w:rPr>
        <w:lastRenderedPageBreak/>
        <w:t>拨款预算</w:t>
      </w:r>
      <w:r>
        <w:rPr>
          <w:rFonts w:ascii="仿宋_GB2312" w:eastAsia="仿宋_GB2312" w:hAnsiTheme="minorHAnsi" w:cs="仿宋_GB2312" w:hint="eastAsia"/>
          <w:kern w:val="0"/>
          <w:sz w:val="32"/>
          <w:szCs w:val="32"/>
          <w:u w:val="single"/>
        </w:rPr>
        <w:t>60.9</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年预算减少（增加</w:t>
      </w:r>
      <w:r>
        <w:rPr>
          <w:rFonts w:ascii="仿宋" w:eastAsia="仿宋" w:hAnsi="仿宋"/>
          <w:sz w:val="32"/>
          <w:szCs w:val="32"/>
        </w:rPr>
        <w:t>）</w:t>
      </w:r>
      <w:r>
        <w:rPr>
          <w:rFonts w:ascii="仿宋_GB2312" w:eastAsia="仿宋_GB2312" w:hAnsiTheme="minorHAnsi" w:cs="仿宋_GB2312" w:hint="eastAsia"/>
          <w:kern w:val="0"/>
          <w:sz w:val="32"/>
          <w:szCs w:val="32"/>
          <w:u w:val="single"/>
        </w:rPr>
        <w:t>40.15</w:t>
      </w:r>
      <w:r>
        <w:rPr>
          <w:rFonts w:ascii="仿宋" w:eastAsia="仿宋" w:hAnsi="仿宋" w:hint="eastAsia"/>
          <w:sz w:val="32"/>
          <w:szCs w:val="32"/>
        </w:rPr>
        <w:t>万元，降低（增长</w:t>
      </w:r>
      <w:r>
        <w:rPr>
          <w:rFonts w:ascii="仿宋" w:eastAsia="仿宋" w:hAnsi="仿宋"/>
          <w:sz w:val="32"/>
          <w:szCs w:val="32"/>
        </w:rPr>
        <w:t>）</w:t>
      </w:r>
      <w:r>
        <w:rPr>
          <w:rFonts w:ascii="仿宋_GB2312" w:eastAsia="仿宋_GB2312" w:hAnsiTheme="minorHAnsi" w:cs="仿宋_GB2312" w:hint="eastAsia"/>
          <w:kern w:val="0"/>
          <w:sz w:val="32"/>
          <w:szCs w:val="32"/>
          <w:u w:val="single"/>
        </w:rPr>
        <w:t>193.49</w:t>
      </w:r>
      <w:r>
        <w:rPr>
          <w:rFonts w:ascii="仿宋" w:eastAsia="仿宋" w:hAnsi="仿宋"/>
          <w:sz w:val="32"/>
          <w:szCs w:val="32"/>
        </w:rPr>
        <w:t>%</w:t>
      </w:r>
      <w:r>
        <w:rPr>
          <w:rFonts w:ascii="仿宋" w:eastAsia="仿宋" w:hAnsi="仿宋" w:hint="eastAsia"/>
          <w:sz w:val="32"/>
          <w:szCs w:val="32"/>
        </w:rPr>
        <w:t>。主要是</w:t>
      </w:r>
      <w:r>
        <w:rPr>
          <w:rFonts w:ascii="仿宋_GB2312" w:eastAsia="仿宋_GB2312" w:hAnsiTheme="minorHAnsi" w:cs="仿宋_GB2312" w:hint="eastAsia"/>
          <w:kern w:val="0"/>
          <w:sz w:val="32"/>
          <w:szCs w:val="32"/>
          <w:u w:val="single"/>
        </w:rPr>
        <w:t>兽防站、推广站与农业农村局一起预算。</w:t>
      </w:r>
      <w:r>
        <w:rPr>
          <w:rFonts w:ascii="仿宋_GB2312" w:eastAsia="仿宋_GB2312" w:hAnsiTheme="minorHAnsi" w:cs="仿宋_GB2312" w:hint="eastAsia"/>
          <w:kern w:val="0"/>
          <w:sz w:val="32"/>
          <w:szCs w:val="32"/>
        </w:rPr>
        <w:t>。</w:t>
      </w:r>
    </w:p>
    <w:p w:rsidR="00A24764" w:rsidRDefault="00D73C6B">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A24764" w:rsidRDefault="00D73C6B">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例如</w:t>
      </w:r>
      <w:r>
        <w:rPr>
          <w:rFonts w:ascii="仿宋" w:eastAsia="仿宋" w:hAnsi="仿宋"/>
          <w:sz w:val="32"/>
          <w:szCs w:val="32"/>
        </w:rPr>
        <w:t>：2021</w:t>
      </w:r>
      <w:r>
        <w:rPr>
          <w:rFonts w:ascii="仿宋" w:eastAsia="仿宋" w:hAnsi="仿宋" w:hint="eastAsia"/>
          <w:sz w:val="32"/>
          <w:szCs w:val="32"/>
        </w:rPr>
        <w:t>年本</w:t>
      </w:r>
      <w:r>
        <w:rPr>
          <w:rFonts w:ascii="仿宋" w:eastAsia="仿宋" w:hAnsi="仿宋"/>
          <w:sz w:val="32"/>
          <w:szCs w:val="32"/>
        </w:rPr>
        <w:t>部门及</w:t>
      </w:r>
      <w:r>
        <w:rPr>
          <w:rFonts w:ascii="仿宋" w:eastAsia="仿宋" w:hAnsi="仿宋" w:hint="eastAsia"/>
          <w:sz w:val="32"/>
          <w:szCs w:val="32"/>
        </w:rPr>
        <w:t>所属各预算单位政府采购预算总额</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万元，其中：政府采购货物预算</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万元、政府采购工程预算</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万元、政府采购服务预算</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w:t>
      </w:r>
    </w:p>
    <w:p w:rsidR="00A24764" w:rsidRDefault="00D73C6B">
      <w:pPr>
        <w:rPr>
          <w:rFonts w:ascii="楷体" w:eastAsia="楷体" w:hAnsi="楷体"/>
          <w:sz w:val="32"/>
          <w:szCs w:val="32"/>
        </w:rPr>
      </w:pPr>
      <w:r>
        <w:rPr>
          <w:rFonts w:ascii="楷体" w:eastAsia="楷体" w:hAnsi="楷体" w:hint="eastAsia"/>
          <w:sz w:val="32"/>
          <w:szCs w:val="32"/>
        </w:rPr>
        <w:t>（三）国有资产占有使用情况说明。</w:t>
      </w:r>
    </w:p>
    <w:p w:rsidR="00A24764" w:rsidRDefault="00D73C6B">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2021</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5</w:t>
      </w:r>
      <w:r>
        <w:rPr>
          <w:rFonts w:ascii="仿宋" w:eastAsia="仿宋" w:hAnsi="仿宋" w:hint="eastAsia"/>
          <w:sz w:val="32"/>
          <w:szCs w:val="32"/>
        </w:rPr>
        <w:t>辆，其中，其他用车</w:t>
      </w:r>
      <w:r>
        <w:rPr>
          <w:rFonts w:ascii="仿宋_GB2312" w:eastAsia="仿宋_GB2312" w:hAnsiTheme="minorHAnsi" w:cs="仿宋_GB2312" w:hint="eastAsia"/>
          <w:kern w:val="0"/>
          <w:sz w:val="32"/>
          <w:szCs w:val="32"/>
          <w:u w:val="single"/>
        </w:rPr>
        <w:t>5</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单位专用</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台（套）。</w:t>
      </w:r>
    </w:p>
    <w:p w:rsidR="00A24764" w:rsidRDefault="00D73C6B">
      <w:pPr>
        <w:spacing w:line="588" w:lineRule="exact"/>
        <w:ind w:firstLineChars="200" w:firstLine="640"/>
        <w:rPr>
          <w:rFonts w:ascii="仿宋" w:eastAsia="仿宋" w:hAnsi="仿宋"/>
          <w:b/>
          <w:sz w:val="32"/>
          <w:szCs w:val="32"/>
        </w:rPr>
      </w:pPr>
      <w:r>
        <w:rPr>
          <w:rFonts w:ascii="楷体" w:eastAsia="楷体" w:hAnsi="楷体" w:hint="eastAsia"/>
          <w:sz w:val="32"/>
          <w:szCs w:val="32"/>
        </w:rPr>
        <w:t>（四）2021年预算绩效目标管理情况。</w:t>
      </w:r>
    </w:p>
    <w:p w:rsidR="00A24764" w:rsidRDefault="00D73C6B">
      <w:pPr>
        <w:rPr>
          <w:rFonts w:ascii="仿宋" w:eastAsia="仿宋" w:hAnsi="仿宋"/>
          <w:sz w:val="32"/>
          <w:szCs w:val="32"/>
        </w:rPr>
      </w:pPr>
      <w:r>
        <w:rPr>
          <w:rFonts w:ascii="仿宋_GB2312" w:eastAsia="仿宋_GB2312" w:hAnsi="黑体" w:hint="eastAsia"/>
          <w:snapToGrid w:val="0"/>
          <w:w w:val="95"/>
          <w:sz w:val="32"/>
          <w:szCs w:val="32"/>
        </w:rPr>
        <w:t>2021年我单位将对所有资金进行绩效目标评价，做到年初有目标，年终有考核，积极发挥资金效益，将每一分钱用到该用的地方。</w:t>
      </w:r>
      <w:bookmarkStart w:id="0" w:name="_GoBack"/>
      <w:bookmarkEnd w:id="0"/>
    </w:p>
    <w:p w:rsidR="00A24764" w:rsidRDefault="00D73C6B">
      <w:pPr>
        <w:rPr>
          <w:rFonts w:ascii="楷体" w:eastAsia="楷体" w:hAnsi="楷体"/>
          <w:sz w:val="32"/>
          <w:szCs w:val="32"/>
        </w:rPr>
      </w:pPr>
      <w:r>
        <w:rPr>
          <w:rFonts w:ascii="楷体" w:eastAsia="楷体" w:hAnsi="楷体" w:hint="eastAsia"/>
          <w:sz w:val="32"/>
          <w:szCs w:val="32"/>
        </w:rPr>
        <w:t>（五）扶贫资金管理使用情况及绩效目标情况说明。</w:t>
      </w:r>
    </w:p>
    <w:p w:rsidR="00A24764" w:rsidRDefault="00D73C6B">
      <w:pPr>
        <w:rPr>
          <w:rFonts w:ascii="仿宋" w:eastAsia="仿宋" w:hAnsi="仿宋"/>
          <w:sz w:val="32"/>
          <w:szCs w:val="32"/>
        </w:rPr>
      </w:pPr>
      <w:r>
        <w:rPr>
          <w:rFonts w:ascii="楷体" w:eastAsia="楷体" w:hAnsi="楷体" w:hint="eastAsia"/>
          <w:sz w:val="32"/>
          <w:szCs w:val="32"/>
        </w:rPr>
        <w:t>（六）政府债务情况。</w:t>
      </w:r>
      <w:r>
        <w:rPr>
          <w:rFonts w:ascii="仿宋" w:eastAsia="仿宋" w:hAnsi="仿宋" w:hint="eastAsia"/>
          <w:sz w:val="32"/>
          <w:szCs w:val="32"/>
        </w:rPr>
        <w:t>（本部门及所属单位使用和管理政府债券资金情况，包括相关政府债券资金总体规模、项目安排。）</w:t>
      </w: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A24764">
      <w:pPr>
        <w:rPr>
          <w:rFonts w:ascii="仿宋" w:eastAsia="仿宋"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A24764" w:rsidRDefault="00A24764">
      <w:pPr>
        <w:jc w:val="center"/>
        <w:rPr>
          <w:rFonts w:ascii="方正小标宋简体" w:eastAsia="方正小标宋简体" w:hAnsi="仿宋"/>
          <w:sz w:val="32"/>
          <w:szCs w:val="32"/>
        </w:rPr>
      </w:pPr>
    </w:p>
    <w:p w:rsidR="00A24764" w:rsidRDefault="00D73C6B">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A24764" w:rsidRDefault="00A24764">
      <w:pPr>
        <w:rPr>
          <w:rFonts w:ascii="仿宋" w:eastAsia="仿宋" w:hAnsi="仿宋"/>
          <w:sz w:val="32"/>
          <w:szCs w:val="32"/>
        </w:rPr>
      </w:pPr>
    </w:p>
    <w:p w:rsidR="00A24764" w:rsidRDefault="00D73C6B">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A24764" w:rsidRDefault="00D73C6B">
      <w:pPr>
        <w:rPr>
          <w:rFonts w:ascii="仿宋" w:eastAsia="仿宋" w:hAnsi="仿宋"/>
          <w:sz w:val="32"/>
          <w:szCs w:val="32"/>
        </w:rPr>
      </w:pPr>
      <w:r>
        <w:rPr>
          <w:rFonts w:ascii="黑体" w:eastAsia="黑体" w:hAnsi="黑体" w:hint="eastAsia"/>
          <w:sz w:val="32"/>
          <w:szCs w:val="32"/>
        </w:rPr>
        <w:lastRenderedPageBreak/>
        <w:t>二、事业收入：</w:t>
      </w:r>
      <w:r>
        <w:rPr>
          <w:rFonts w:ascii="仿宋" w:eastAsia="仿宋" w:hAnsi="仿宋" w:hint="eastAsia"/>
          <w:sz w:val="32"/>
          <w:szCs w:val="32"/>
        </w:rPr>
        <w:t>指事业单位开展专业业务活动及辅助活动所取得的收入。如：</w:t>
      </w:r>
    </w:p>
    <w:p w:rsidR="00A24764" w:rsidRDefault="00D73C6B">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A24764" w:rsidRDefault="00D73C6B">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A24764" w:rsidRDefault="00D73C6B">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A24764" w:rsidRDefault="00D73C6B">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A24764" w:rsidRDefault="00D73C6B">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A24764" w:rsidRDefault="00D73C6B">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A24764" w:rsidRDefault="00D73C6B">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A24764" w:rsidRDefault="00D73C6B">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lastRenderedPageBreak/>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A24764" w:rsidRDefault="00D73C6B">
      <w:pPr>
        <w:rPr>
          <w:rFonts w:ascii="仿宋" w:eastAsia="仿宋" w:hAnsi="仿宋"/>
          <w:sz w:val="32"/>
          <w:szCs w:val="32"/>
        </w:rPr>
      </w:pPr>
      <w:r>
        <w:rPr>
          <w:rFonts w:ascii="仿宋" w:eastAsia="仿宋" w:hAnsi="仿宋" w:hint="eastAsia"/>
          <w:sz w:val="32"/>
          <w:szCs w:val="32"/>
        </w:rPr>
        <w:t>……</w:t>
      </w:r>
    </w:p>
    <w:sectPr w:rsidR="00A24764" w:rsidSect="00A24764">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DEA" w:rsidRDefault="001D6DEA" w:rsidP="00A24764">
      <w:r>
        <w:separator/>
      </w:r>
    </w:p>
  </w:endnote>
  <w:endnote w:type="continuationSeparator" w:id="1">
    <w:p w:rsidR="001D6DEA" w:rsidRDefault="001D6DEA" w:rsidP="00A2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decorative"/>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64" w:rsidRDefault="00326D2A">
    <w:pPr>
      <w:pStyle w:val="a4"/>
      <w:framePr w:wrap="around" w:vAnchor="text" w:hAnchor="margin" w:xAlign="center" w:y="1"/>
      <w:rPr>
        <w:rStyle w:val="a6"/>
      </w:rPr>
    </w:pPr>
    <w:r>
      <w:rPr>
        <w:rStyle w:val="a6"/>
      </w:rPr>
      <w:fldChar w:fldCharType="begin"/>
    </w:r>
    <w:r w:rsidR="00D73C6B">
      <w:rPr>
        <w:rStyle w:val="a6"/>
      </w:rPr>
      <w:instrText xml:space="preserve">PAGE  </w:instrText>
    </w:r>
    <w:r>
      <w:rPr>
        <w:rStyle w:val="a6"/>
      </w:rPr>
      <w:fldChar w:fldCharType="end"/>
    </w:r>
  </w:p>
  <w:p w:rsidR="00A24764" w:rsidRDefault="00A247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64" w:rsidRDefault="00326D2A">
    <w:pPr>
      <w:pStyle w:val="a4"/>
      <w:framePr w:wrap="around" w:vAnchor="text" w:hAnchor="margin" w:xAlign="center" w:y="1"/>
      <w:rPr>
        <w:rStyle w:val="a6"/>
        <w:sz w:val="24"/>
        <w:szCs w:val="24"/>
      </w:rPr>
    </w:pPr>
    <w:r>
      <w:rPr>
        <w:rStyle w:val="a6"/>
        <w:sz w:val="24"/>
        <w:szCs w:val="24"/>
      </w:rPr>
      <w:fldChar w:fldCharType="begin"/>
    </w:r>
    <w:r w:rsidR="00D73C6B">
      <w:rPr>
        <w:rStyle w:val="a6"/>
        <w:sz w:val="24"/>
        <w:szCs w:val="24"/>
      </w:rPr>
      <w:instrText xml:space="preserve">PAGE  </w:instrText>
    </w:r>
    <w:r>
      <w:rPr>
        <w:rStyle w:val="a6"/>
        <w:sz w:val="24"/>
        <w:szCs w:val="24"/>
      </w:rPr>
      <w:fldChar w:fldCharType="separate"/>
    </w:r>
    <w:r w:rsidR="005D66D7">
      <w:rPr>
        <w:rStyle w:val="a6"/>
        <w:noProof/>
        <w:sz w:val="24"/>
        <w:szCs w:val="24"/>
      </w:rPr>
      <w:t>1</w:t>
    </w:r>
    <w:r>
      <w:rPr>
        <w:rStyle w:val="a6"/>
        <w:sz w:val="24"/>
        <w:szCs w:val="24"/>
      </w:rPr>
      <w:fldChar w:fldCharType="end"/>
    </w:r>
  </w:p>
  <w:p w:rsidR="00A24764" w:rsidRDefault="00A247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DEA" w:rsidRDefault="001D6DEA" w:rsidP="00A24764">
      <w:r>
        <w:separator/>
      </w:r>
    </w:p>
  </w:footnote>
  <w:footnote w:type="continuationSeparator" w:id="1">
    <w:p w:rsidR="001D6DEA" w:rsidRDefault="001D6DEA" w:rsidP="00A24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64" w:rsidRDefault="00A2476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D39E8"/>
    <w:rsid w:val="001D6DEA"/>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26D2A"/>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D66D7"/>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4764"/>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73C6B"/>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1876621C"/>
    <w:rsid w:val="3BAA3A89"/>
    <w:rsid w:val="423A40A1"/>
    <w:rsid w:val="75192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7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24764"/>
    <w:rPr>
      <w:sz w:val="18"/>
      <w:szCs w:val="18"/>
    </w:rPr>
  </w:style>
  <w:style w:type="paragraph" w:styleId="a4">
    <w:name w:val="footer"/>
    <w:basedOn w:val="a"/>
    <w:link w:val="Char0"/>
    <w:unhideWhenUsed/>
    <w:rsid w:val="00A2476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A247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rsid w:val="00A24764"/>
  </w:style>
  <w:style w:type="character" w:customStyle="1" w:styleId="Char1">
    <w:name w:val="页眉 Char"/>
    <w:basedOn w:val="a0"/>
    <w:link w:val="a5"/>
    <w:uiPriority w:val="99"/>
    <w:rsid w:val="00A24764"/>
    <w:rPr>
      <w:sz w:val="18"/>
      <w:szCs w:val="18"/>
    </w:rPr>
  </w:style>
  <w:style w:type="character" w:customStyle="1" w:styleId="Char0">
    <w:name w:val="页脚 Char"/>
    <w:basedOn w:val="a0"/>
    <w:link w:val="a4"/>
    <w:uiPriority w:val="99"/>
    <w:rsid w:val="00A24764"/>
    <w:rPr>
      <w:sz w:val="18"/>
      <w:szCs w:val="18"/>
    </w:rPr>
  </w:style>
  <w:style w:type="character" w:customStyle="1" w:styleId="Char">
    <w:name w:val="批注框文本 Char"/>
    <w:basedOn w:val="a0"/>
    <w:link w:val="a3"/>
    <w:uiPriority w:val="99"/>
    <w:semiHidden/>
    <w:rsid w:val="00A247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215</cp:revision>
  <cp:lastPrinted>2021-01-27T11:28:00Z</cp:lastPrinted>
  <dcterms:created xsi:type="dcterms:W3CDTF">2021-01-19T10:08:00Z</dcterms:created>
  <dcterms:modified xsi:type="dcterms:W3CDTF">2021-03-31T03:47:00Z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