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023" w:rsidRDefault="00705019" w:rsidP="00705019">
      <w:pPr>
        <w:spacing w:line="440" w:lineRule="exact"/>
        <w:jc w:val="center"/>
        <w:rPr>
          <w:rFonts w:ascii="仿宋" w:eastAsia="仿宋"/>
          <w:sz w:val="28"/>
        </w:rPr>
      </w:pPr>
      <w:r>
        <w:rPr>
          <w:rFonts w:ascii="方正小标宋_GBK" w:eastAsia="方正小标宋_GBK"/>
          <w:sz w:val="44"/>
        </w:rPr>
        <w:t>察隅县古拉乡石榴产业配套设施建设项目建设公告</w:t>
      </w:r>
    </w:p>
    <w:p w:rsidR="00705019" w:rsidRDefault="00705019" w:rsidP="00705019">
      <w:pPr>
        <w:spacing w:line="440" w:lineRule="exact"/>
        <w:rPr>
          <w:rFonts w:ascii="仿宋" w:eastAsia="仿宋"/>
          <w:sz w:val="28"/>
        </w:rPr>
      </w:pPr>
    </w:p>
    <w:p w:rsidR="00705019" w:rsidRDefault="00705019" w:rsidP="00705019">
      <w:pPr>
        <w:spacing w:line="440" w:lineRule="exact"/>
        <w:rPr>
          <w:rFonts w:ascii="仿宋" w:eastAsia="仿宋"/>
          <w:b/>
          <w:sz w:val="28"/>
        </w:rPr>
      </w:pPr>
      <w:r>
        <w:rPr>
          <w:rFonts w:ascii="仿宋" w:eastAsia="仿宋"/>
          <w:b/>
          <w:sz w:val="28"/>
        </w:rPr>
        <w:t>1.报名条件</w:t>
      </w:r>
    </w:p>
    <w:p w:rsidR="00705019" w:rsidRDefault="00705019" w:rsidP="00705019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根据我委</w:t>
      </w:r>
      <w:r>
        <w:rPr>
          <w:rFonts w:ascii="仿宋" w:eastAsia="仿宋"/>
          <w:sz w:val="28"/>
          <w:u w:val="single"/>
        </w:rPr>
        <w:t>察发改基建〔2022〕4号</w:t>
      </w:r>
      <w:r>
        <w:rPr>
          <w:rFonts w:ascii="仿宋" w:eastAsia="仿宋"/>
          <w:sz w:val="28"/>
        </w:rPr>
        <w:t>，本项目已批准建设，项目建设单位为</w:t>
      </w:r>
      <w:r>
        <w:rPr>
          <w:rFonts w:ascii="仿宋" w:eastAsia="仿宋"/>
          <w:b/>
          <w:sz w:val="28"/>
        </w:rPr>
        <w:t>察隅县乡村振兴局</w:t>
      </w:r>
      <w:r>
        <w:rPr>
          <w:rFonts w:ascii="仿宋" w:eastAsia="仿宋"/>
          <w:sz w:val="28"/>
        </w:rPr>
        <w:t>，项目已具备开工条件，依据《察隅县人民政府关于印发&lt;察隅县政府预算内投资项目审批管理暂行办法&gt;（修订稿）的通知》(察政发〔2019〕77号)要求，现对该项目</w:t>
      </w:r>
      <w:r w:rsidRPr="00D9258B">
        <w:rPr>
          <w:rFonts w:ascii="仿宋" w:eastAsia="仿宋"/>
          <w:b/>
          <w:sz w:val="28"/>
          <w:u w:val="single"/>
        </w:rPr>
        <w:t>施工、监理</w:t>
      </w:r>
      <w:r>
        <w:rPr>
          <w:rFonts w:ascii="仿宋" w:eastAsia="仿宋"/>
          <w:sz w:val="28"/>
        </w:rPr>
        <w:t>单位采取公开报名。</w:t>
      </w:r>
    </w:p>
    <w:p w:rsidR="00705019" w:rsidRDefault="00705019" w:rsidP="00705019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>2.项目概况</w:t>
      </w:r>
    </w:p>
    <w:p w:rsidR="00705019" w:rsidRDefault="00705019" w:rsidP="00705019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2.1工程名称：察隅县古拉乡石榴产业配套设施建设项目</w:t>
      </w:r>
    </w:p>
    <w:p w:rsidR="00705019" w:rsidRDefault="00705019" w:rsidP="00705019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2.2建设地点：XXX</w:t>
      </w:r>
    </w:p>
    <w:p w:rsidR="00705019" w:rsidRDefault="00705019" w:rsidP="00705019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2.3建设内容及经费：</w:t>
      </w:r>
    </w:p>
    <w:p w:rsidR="00705019" w:rsidRDefault="00705019" w:rsidP="00705019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建设内容：冷链储备库房1项：建筑装饰工程228m</w:t>
      </w:r>
      <w:r>
        <w:rPr>
          <w:rFonts w:ascii="仿宋" w:eastAsia="仿宋"/>
          <w:sz w:val="28"/>
        </w:rPr>
        <w:t>²</w:t>
      </w:r>
      <w:r>
        <w:rPr>
          <w:rFonts w:ascii="仿宋" w:eastAsia="仿宋"/>
          <w:sz w:val="28"/>
        </w:rPr>
        <w:t>，安装工程228m</w:t>
      </w:r>
      <w:r>
        <w:rPr>
          <w:rFonts w:ascii="仿宋" w:eastAsia="仿宋"/>
          <w:sz w:val="28"/>
        </w:rPr>
        <w:t>²</w:t>
      </w:r>
      <w:r>
        <w:rPr>
          <w:rFonts w:ascii="仿宋" w:eastAsia="仿宋"/>
          <w:sz w:val="28"/>
        </w:rPr>
        <w:t>；附属用房1项：建筑装饰工程44.8m</w:t>
      </w:r>
      <w:r>
        <w:rPr>
          <w:rFonts w:ascii="仿宋" w:eastAsia="仿宋"/>
          <w:sz w:val="28"/>
        </w:rPr>
        <w:t>²</w:t>
      </w:r>
      <w:r>
        <w:rPr>
          <w:rFonts w:ascii="仿宋" w:eastAsia="仿宋"/>
          <w:sz w:val="28"/>
        </w:rPr>
        <w:t>，安装工程44.8m</w:t>
      </w:r>
      <w:r>
        <w:rPr>
          <w:rFonts w:ascii="仿宋" w:eastAsia="仿宋"/>
          <w:sz w:val="28"/>
        </w:rPr>
        <w:t>²</w:t>
      </w:r>
      <w:r>
        <w:rPr>
          <w:rFonts w:ascii="仿宋" w:eastAsia="仿宋"/>
          <w:sz w:val="28"/>
        </w:rPr>
        <w:t>；附属工程1项：新建围墙190.83米，新建水泥地面572m</w:t>
      </w:r>
      <w:r>
        <w:rPr>
          <w:rFonts w:ascii="仿宋" w:eastAsia="仿宋"/>
          <w:sz w:val="28"/>
        </w:rPr>
        <w:t>²</w:t>
      </w:r>
      <w:r>
        <w:rPr>
          <w:rFonts w:ascii="仿宋" w:eastAsia="仿宋"/>
          <w:sz w:val="28"/>
        </w:rPr>
        <w:t>，手动推拉大门1座，浆砌片石挡土墙39.2m，场地平整1项，室外电气工程1项，室外给排水工程1项；设备及工器具采购1项：冷库设备1项</w:t>
      </w:r>
      <w:r w:rsidR="00D9258B">
        <w:rPr>
          <w:rFonts w:ascii="仿宋" w:eastAsia="仿宋" w:hint="eastAsia"/>
          <w:sz w:val="28"/>
        </w:rPr>
        <w:t>。</w:t>
      </w:r>
    </w:p>
    <w:p w:rsidR="00705019" w:rsidRDefault="00705019" w:rsidP="00705019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 xml:space="preserve">    建设经费：总投资200万元，其中建安费161.29万元,监理费3.87万元。</w:t>
      </w:r>
    </w:p>
    <w:p w:rsidR="00705019" w:rsidRDefault="00705019" w:rsidP="00705019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2.4计划工期：2个月。</w:t>
      </w:r>
    </w:p>
    <w:p w:rsidR="00705019" w:rsidRDefault="00705019" w:rsidP="00705019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>3.报名要求</w:t>
      </w:r>
    </w:p>
    <w:p w:rsidR="00D9258B" w:rsidRDefault="00705019" w:rsidP="00D9258B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3.1</w:t>
      </w:r>
      <w:r w:rsidR="00CA7C70">
        <w:rPr>
          <w:rFonts w:ascii="仿宋" w:eastAsia="仿宋"/>
          <w:sz w:val="28"/>
        </w:rPr>
        <w:t>报名时间及方式：本着自愿、公平、诚信的原则，凡有意参加报名者</w:t>
      </w:r>
      <w:r w:rsidR="00D9258B">
        <w:rPr>
          <w:rFonts w:ascii="仿宋" w:eastAsia="仿宋"/>
          <w:sz w:val="28"/>
        </w:rPr>
        <w:t>，请于2022年2月24日上班时间，携带相关资料到项目办（发改委三楼办公室）现场报名，其他时间均不予办理。计划2月25日召开会议。</w:t>
      </w:r>
    </w:p>
    <w:p w:rsidR="00705019" w:rsidRDefault="00705019" w:rsidP="00705019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3.2提交的资料:</w:t>
      </w:r>
    </w:p>
    <w:p w:rsidR="00705019" w:rsidRDefault="00705019" w:rsidP="00705019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（1）企业营业执照、资质（ 企业资质的承包工程范围必须具备相应资质 ），并在人员、设备、资金等方面具有相应的施工、监理能力；</w:t>
      </w:r>
    </w:p>
    <w:p w:rsidR="00705019" w:rsidRDefault="00705019" w:rsidP="00705019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（2）企业法定代表人或受委托人身份证明和身份证，受委托人所属企业代缴社保证明、就职证件或经公证处公正的法人授权委托书；</w:t>
      </w:r>
      <w:bookmarkStart w:id="0" w:name="_GoBack"/>
      <w:bookmarkEnd w:id="0"/>
    </w:p>
    <w:p w:rsidR="00705019" w:rsidRDefault="00705019" w:rsidP="00705019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（3）施工、监理《承诺书》、《委托书》。</w:t>
      </w:r>
    </w:p>
    <w:p w:rsidR="00705019" w:rsidRDefault="00705019" w:rsidP="00705019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注：资料不齐或逾期的不予报名。</w:t>
      </w:r>
    </w:p>
    <w:p w:rsidR="00705019" w:rsidRDefault="00705019" w:rsidP="00705019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>4.联系方式</w:t>
      </w:r>
    </w:p>
    <w:p w:rsidR="00705019" w:rsidRPr="00705019" w:rsidRDefault="00705019" w:rsidP="00705019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联 系 人： </w:t>
      </w:r>
      <w:r w:rsidR="00D9258B">
        <w:rPr>
          <w:rFonts w:ascii="仿宋" w:eastAsia="仿宋" w:hint="eastAsia"/>
          <w:sz w:val="28"/>
        </w:rPr>
        <w:t>马文华</w:t>
      </w:r>
      <w:r>
        <w:rPr>
          <w:rFonts w:ascii="仿宋" w:eastAsia="仿宋"/>
          <w:sz w:val="28"/>
        </w:rPr>
        <w:t xml:space="preserve">        联系电话：</w:t>
      </w:r>
      <w:r w:rsidR="00D9258B">
        <w:rPr>
          <w:rFonts w:ascii="仿宋" w:eastAsia="仿宋"/>
          <w:sz w:val="28"/>
        </w:rPr>
        <w:t>17689540856</w:t>
      </w:r>
    </w:p>
    <w:sectPr w:rsidR="00705019" w:rsidRPr="00705019" w:rsidSect="00705019">
      <w:pgSz w:w="11906" w:h="16838"/>
      <w:pgMar w:top="1440" w:right="873" w:bottom="1440" w:left="873" w:header="85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C80" w:rsidRDefault="005C7C80" w:rsidP="00D9258B">
      <w:r>
        <w:separator/>
      </w:r>
    </w:p>
  </w:endnote>
  <w:endnote w:type="continuationSeparator" w:id="0">
    <w:p w:rsidR="005C7C80" w:rsidRDefault="005C7C80" w:rsidP="00D92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C80" w:rsidRDefault="005C7C80" w:rsidP="00D9258B">
      <w:r>
        <w:separator/>
      </w:r>
    </w:p>
  </w:footnote>
  <w:footnote w:type="continuationSeparator" w:id="0">
    <w:p w:rsidR="005C7C80" w:rsidRDefault="005C7C80" w:rsidP="00D92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B52"/>
    <w:rsid w:val="00466023"/>
    <w:rsid w:val="005C7C80"/>
    <w:rsid w:val="00705019"/>
    <w:rsid w:val="00870AEC"/>
    <w:rsid w:val="00A47B52"/>
    <w:rsid w:val="00CA7C70"/>
    <w:rsid w:val="00D9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EFCCE5"/>
  <w15:chartTrackingRefBased/>
  <w15:docId w15:val="{FB17B157-BBD8-479C-9D97-4BBD0D5B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5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25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25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258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9258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925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2022-02-17T10:50:00Z</cp:lastPrinted>
  <dcterms:created xsi:type="dcterms:W3CDTF">2022-02-15T08:38:00Z</dcterms:created>
  <dcterms:modified xsi:type="dcterms:W3CDTF">2022-02-17T10:50:00Z</dcterms:modified>
</cp:coreProperties>
</file>